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E35C9" w14:textId="5AF5ECC2" w:rsidR="00325E5C" w:rsidRPr="00325E5C" w:rsidRDefault="00325E5C" w:rsidP="00325E5C">
      <w:pPr>
        <w:spacing w:line="259" w:lineRule="auto"/>
        <w:ind w:firstLine="5103"/>
        <w:jc w:val="center"/>
        <w:rPr>
          <w:rFonts w:eastAsia="Calibri"/>
          <w:sz w:val="24"/>
          <w:szCs w:val="28"/>
        </w:rPr>
      </w:pPr>
      <w:r w:rsidRPr="00325E5C">
        <w:rPr>
          <w:rFonts w:eastAsia="Calibri"/>
          <w:sz w:val="24"/>
          <w:szCs w:val="28"/>
        </w:rPr>
        <w:t>Приложение № 1</w:t>
      </w:r>
    </w:p>
    <w:p w14:paraId="057246E6" w14:textId="77777777" w:rsidR="00325E5C" w:rsidRPr="00325E5C" w:rsidRDefault="00325E5C" w:rsidP="00325E5C">
      <w:pPr>
        <w:ind w:left="5103"/>
        <w:jc w:val="center"/>
        <w:rPr>
          <w:rFonts w:eastAsia="Calibri"/>
          <w:sz w:val="24"/>
          <w:szCs w:val="24"/>
        </w:rPr>
      </w:pPr>
      <w:r w:rsidRPr="00325E5C">
        <w:rPr>
          <w:rFonts w:eastAsia="Calibri"/>
          <w:sz w:val="24"/>
          <w:szCs w:val="24"/>
        </w:rPr>
        <w:t>УТВЕРЖДЕНО</w:t>
      </w:r>
    </w:p>
    <w:p w14:paraId="0C16A818" w14:textId="77777777" w:rsidR="00325E5C" w:rsidRPr="00325E5C" w:rsidRDefault="00325E5C" w:rsidP="00325E5C">
      <w:pPr>
        <w:ind w:left="5103"/>
        <w:jc w:val="center"/>
        <w:rPr>
          <w:rFonts w:eastAsia="Calibri"/>
          <w:bCs/>
          <w:sz w:val="24"/>
          <w:szCs w:val="24"/>
        </w:rPr>
      </w:pPr>
      <w:r w:rsidRPr="00325E5C">
        <w:rPr>
          <w:rFonts w:eastAsia="Calibri"/>
          <w:bCs/>
          <w:sz w:val="24"/>
          <w:szCs w:val="24"/>
        </w:rPr>
        <w:t>постановлением избирательной</w:t>
      </w:r>
    </w:p>
    <w:p w14:paraId="5C3B5F95" w14:textId="5DA5BDBF" w:rsidR="00325E5C" w:rsidRPr="00325E5C" w:rsidRDefault="00325E5C" w:rsidP="00325E5C">
      <w:pPr>
        <w:ind w:left="5103"/>
        <w:jc w:val="center"/>
        <w:rPr>
          <w:rFonts w:eastAsia="Calibri"/>
          <w:sz w:val="24"/>
          <w:szCs w:val="24"/>
        </w:rPr>
      </w:pPr>
      <w:r w:rsidRPr="00325E5C">
        <w:rPr>
          <w:rFonts w:eastAsia="Calibri"/>
          <w:bCs/>
          <w:sz w:val="24"/>
          <w:szCs w:val="24"/>
        </w:rPr>
        <w:t xml:space="preserve">комиссии Липецкой области </w:t>
      </w:r>
      <w:r w:rsidRPr="00325E5C">
        <w:rPr>
          <w:rFonts w:eastAsia="Calibri"/>
          <w:bCs/>
          <w:sz w:val="24"/>
          <w:szCs w:val="24"/>
        </w:rPr>
        <w:br/>
        <w:t xml:space="preserve">от 21 февраля 2023 года № </w:t>
      </w:r>
      <w:r w:rsidR="006C7676" w:rsidRPr="006C7676">
        <w:rPr>
          <w:rFonts w:eastAsia="Calibri"/>
          <w:bCs/>
          <w:sz w:val="24"/>
          <w:szCs w:val="24"/>
        </w:rPr>
        <w:t>19/217-7</w:t>
      </w:r>
    </w:p>
    <w:p w14:paraId="6CCEC02D" w14:textId="77777777" w:rsidR="00325E5C" w:rsidRPr="00325E5C" w:rsidRDefault="00325E5C" w:rsidP="00325E5C">
      <w:pPr>
        <w:spacing w:line="360" w:lineRule="auto"/>
        <w:jc w:val="center"/>
        <w:rPr>
          <w:rFonts w:eastAsia="Calibri"/>
          <w:sz w:val="28"/>
          <w:szCs w:val="28"/>
        </w:rPr>
      </w:pPr>
    </w:p>
    <w:p w14:paraId="52AF7183" w14:textId="77777777" w:rsidR="00325E5C" w:rsidRPr="00325E5C" w:rsidRDefault="00325E5C" w:rsidP="00325E5C">
      <w:pPr>
        <w:jc w:val="center"/>
        <w:rPr>
          <w:rFonts w:eastAsia="Calibri"/>
          <w:sz w:val="28"/>
          <w:szCs w:val="28"/>
        </w:rPr>
      </w:pPr>
    </w:p>
    <w:p w14:paraId="2FA28F79" w14:textId="77777777" w:rsidR="00325E5C" w:rsidRPr="00325E5C" w:rsidRDefault="00325E5C" w:rsidP="00325E5C">
      <w:pPr>
        <w:jc w:val="center"/>
        <w:rPr>
          <w:rFonts w:eastAsia="Calibri"/>
          <w:b/>
          <w:sz w:val="28"/>
          <w:szCs w:val="28"/>
        </w:rPr>
      </w:pPr>
      <w:r w:rsidRPr="00325E5C">
        <w:rPr>
          <w:rFonts w:eastAsia="Calibri"/>
          <w:b/>
          <w:sz w:val="28"/>
          <w:szCs w:val="28"/>
        </w:rPr>
        <w:t>ПОЛОЖЕНИЕ</w:t>
      </w:r>
    </w:p>
    <w:p w14:paraId="0A66E97B" w14:textId="0466ECD2" w:rsidR="00325E5C" w:rsidRPr="00325E5C" w:rsidRDefault="00325E5C" w:rsidP="00325E5C">
      <w:pPr>
        <w:jc w:val="center"/>
        <w:rPr>
          <w:rFonts w:eastAsia="Calibri"/>
          <w:b/>
          <w:bCs/>
          <w:sz w:val="28"/>
          <w:szCs w:val="28"/>
        </w:rPr>
      </w:pPr>
      <w:r w:rsidRPr="00325E5C">
        <w:rPr>
          <w:rFonts w:eastAsia="Calibri"/>
          <w:b/>
          <w:bCs/>
          <w:sz w:val="28"/>
          <w:szCs w:val="28"/>
        </w:rPr>
        <w:t xml:space="preserve">о </w:t>
      </w:r>
      <w:r w:rsidR="00EB5CEE">
        <w:rPr>
          <w:rFonts w:eastAsia="Calibri"/>
          <w:b/>
          <w:bCs/>
          <w:sz w:val="28"/>
          <w:szCs w:val="28"/>
        </w:rPr>
        <w:t>проведении</w:t>
      </w:r>
      <w:r w:rsidRPr="00325E5C">
        <w:rPr>
          <w:rFonts w:eastAsia="Calibri"/>
          <w:b/>
          <w:bCs/>
          <w:sz w:val="28"/>
          <w:szCs w:val="28"/>
        </w:rPr>
        <w:t xml:space="preserve"> областного </w:t>
      </w:r>
      <w:bookmarkStart w:id="0" w:name="_Hlk126745497"/>
      <w:r w:rsidRPr="00325E5C">
        <w:rPr>
          <w:rFonts w:eastAsia="Calibri"/>
          <w:b/>
          <w:bCs/>
          <w:sz w:val="28"/>
          <w:szCs w:val="28"/>
        </w:rPr>
        <w:t xml:space="preserve">конкурса методических работ </w:t>
      </w:r>
      <w:bookmarkEnd w:id="0"/>
      <w:r w:rsidRPr="00D60D1D">
        <w:rPr>
          <w:b/>
          <w:sz w:val="28"/>
          <w:szCs w:val="28"/>
        </w:rPr>
        <w:t xml:space="preserve">среди учителей </w:t>
      </w:r>
      <w:r>
        <w:rPr>
          <w:b/>
          <w:sz w:val="28"/>
          <w:szCs w:val="28"/>
        </w:rPr>
        <w:t xml:space="preserve">и </w:t>
      </w:r>
      <w:r w:rsidR="00435ED9">
        <w:rPr>
          <w:b/>
          <w:sz w:val="28"/>
          <w:szCs w:val="28"/>
        </w:rPr>
        <w:t>преподавателей</w:t>
      </w:r>
      <w:r>
        <w:rPr>
          <w:b/>
          <w:sz w:val="28"/>
          <w:szCs w:val="28"/>
        </w:rPr>
        <w:t xml:space="preserve"> </w:t>
      </w:r>
      <w:r w:rsidRPr="00D60D1D">
        <w:rPr>
          <w:b/>
          <w:sz w:val="28"/>
          <w:szCs w:val="28"/>
        </w:rPr>
        <w:t xml:space="preserve">образовательных </w:t>
      </w:r>
      <w:r w:rsidR="00435ED9">
        <w:rPr>
          <w:b/>
          <w:sz w:val="28"/>
          <w:szCs w:val="28"/>
        </w:rPr>
        <w:t>организаций</w:t>
      </w:r>
      <w:r w:rsidRPr="00D60D1D">
        <w:rPr>
          <w:b/>
          <w:sz w:val="28"/>
          <w:szCs w:val="28"/>
        </w:rPr>
        <w:t xml:space="preserve"> Липецкой области по вопросам </w:t>
      </w:r>
      <w:bookmarkStart w:id="1" w:name="_Hlk126855336"/>
      <w:r w:rsidRPr="00D60D1D">
        <w:rPr>
          <w:b/>
          <w:sz w:val="28"/>
          <w:szCs w:val="28"/>
        </w:rPr>
        <w:t>избирательного права и избирательного процесса</w:t>
      </w:r>
      <w:bookmarkEnd w:id="1"/>
    </w:p>
    <w:p w14:paraId="2917C2F7" w14:textId="77777777" w:rsidR="00325E5C" w:rsidRPr="00325E5C" w:rsidRDefault="00325E5C" w:rsidP="00325E5C">
      <w:pPr>
        <w:jc w:val="center"/>
        <w:rPr>
          <w:rFonts w:eastAsia="Calibri"/>
          <w:b/>
          <w:bCs/>
          <w:sz w:val="28"/>
          <w:szCs w:val="28"/>
        </w:rPr>
      </w:pPr>
    </w:p>
    <w:p w14:paraId="6CB90730" w14:textId="2154060E" w:rsidR="00325E5C" w:rsidRPr="00325E5C" w:rsidRDefault="00325E5C" w:rsidP="00325E5C">
      <w:pPr>
        <w:spacing w:line="360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  <w:r w:rsidRPr="00325E5C">
        <w:rPr>
          <w:rFonts w:eastAsia="Calibri"/>
          <w:b/>
          <w:caps/>
          <w:sz w:val="28"/>
          <w:szCs w:val="28"/>
          <w:lang w:eastAsia="en-US"/>
        </w:rPr>
        <w:t>1.</w:t>
      </w:r>
      <w:r w:rsidRPr="00325E5C">
        <w:rPr>
          <w:rFonts w:eastAsia="Calibri"/>
          <w:caps/>
          <w:sz w:val="28"/>
          <w:szCs w:val="28"/>
          <w:lang w:eastAsia="en-US"/>
        </w:rPr>
        <w:t xml:space="preserve"> </w:t>
      </w:r>
      <w:r w:rsidRPr="00325E5C">
        <w:rPr>
          <w:rFonts w:eastAsia="Calibri"/>
          <w:b/>
          <w:caps/>
          <w:sz w:val="28"/>
          <w:szCs w:val="28"/>
          <w:lang w:eastAsia="en-US"/>
        </w:rPr>
        <w:t>Общие положения</w:t>
      </w:r>
    </w:p>
    <w:p w14:paraId="4F20CF33" w14:textId="0DA90782" w:rsidR="00325E5C" w:rsidRPr="00325E5C" w:rsidRDefault="00760426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1.1. </w:t>
      </w:r>
      <w:r w:rsidR="00325E5C" w:rsidRPr="00325E5C">
        <w:rPr>
          <w:rFonts w:eastAsia="Calibri"/>
          <w:sz w:val="28"/>
          <w:szCs w:val="28"/>
        </w:rPr>
        <w:t xml:space="preserve">Настоящее Положение определяет порядок проведения областного </w:t>
      </w:r>
      <w:r w:rsidR="00435ED9">
        <w:rPr>
          <w:rFonts w:eastAsia="Calibri"/>
          <w:sz w:val="28"/>
          <w:szCs w:val="28"/>
        </w:rPr>
        <w:t>к</w:t>
      </w:r>
      <w:r w:rsidR="00325E5C" w:rsidRPr="00325E5C">
        <w:rPr>
          <w:rFonts w:eastAsia="Calibri"/>
          <w:sz w:val="28"/>
          <w:szCs w:val="28"/>
        </w:rPr>
        <w:t>онкурса</w:t>
      </w:r>
      <w:r w:rsidR="00435ED9" w:rsidRPr="00435ED9">
        <w:t xml:space="preserve"> </w:t>
      </w:r>
      <w:r w:rsidR="00435ED9" w:rsidRPr="00435ED9">
        <w:rPr>
          <w:rFonts w:eastAsia="Calibri"/>
          <w:sz w:val="28"/>
          <w:szCs w:val="28"/>
        </w:rPr>
        <w:t>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  <w:r w:rsidR="00435ED9">
        <w:rPr>
          <w:rFonts w:eastAsia="Calibri"/>
          <w:sz w:val="28"/>
          <w:szCs w:val="28"/>
        </w:rPr>
        <w:t xml:space="preserve"> (далее – конкурс)</w:t>
      </w:r>
      <w:r w:rsidR="00325E5C" w:rsidRPr="00325E5C">
        <w:rPr>
          <w:rFonts w:eastAsia="Calibri"/>
          <w:sz w:val="28"/>
          <w:szCs w:val="28"/>
        </w:rPr>
        <w:t xml:space="preserve">, целью которого является </w:t>
      </w:r>
      <w:bookmarkStart w:id="2" w:name="_Hlk106181931"/>
      <w:r w:rsidR="00325E5C" w:rsidRPr="00325E5C">
        <w:rPr>
          <w:rFonts w:eastAsia="Calibri"/>
          <w:sz w:val="28"/>
          <w:szCs w:val="28"/>
        </w:rPr>
        <w:t>выявление оригинальных подходов к разработке уроков и внеурочных мероприятий предметной области «Общественно-научные предметы» и сопряжённых с ними направлений образовательной и воспитательной деятельности</w:t>
      </w:r>
      <w:bookmarkEnd w:id="2"/>
      <w:r w:rsidR="00325E5C" w:rsidRPr="00325E5C">
        <w:rPr>
          <w:rFonts w:eastAsia="Calibri"/>
          <w:sz w:val="28"/>
          <w:szCs w:val="28"/>
        </w:rPr>
        <w:t>.</w:t>
      </w:r>
    </w:p>
    <w:p w14:paraId="1CE139E7" w14:textId="2891AC4B" w:rsidR="00124B2A" w:rsidRDefault="00760426" w:rsidP="00124B2A">
      <w:pPr>
        <w:tabs>
          <w:tab w:val="num" w:pos="0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435ED9">
        <w:rPr>
          <w:color w:val="000000"/>
          <w:sz w:val="28"/>
          <w:szCs w:val="28"/>
        </w:rPr>
        <w:t>Основными задачами к</w:t>
      </w:r>
      <w:r w:rsidR="00124B2A" w:rsidRPr="00124B2A">
        <w:rPr>
          <w:color w:val="000000"/>
          <w:sz w:val="28"/>
          <w:szCs w:val="28"/>
        </w:rPr>
        <w:t>онкурса являются:</w:t>
      </w:r>
    </w:p>
    <w:p w14:paraId="6E80341C" w14:textId="08F945A2" w:rsidR="00435ED9" w:rsidRPr="00124B2A" w:rsidRDefault="00435ED9" w:rsidP="00124B2A">
      <w:pPr>
        <w:tabs>
          <w:tab w:val="num" w:pos="0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35ED9">
        <w:rPr>
          <w:color w:val="000000"/>
          <w:sz w:val="28"/>
          <w:szCs w:val="28"/>
        </w:rPr>
        <w:t>популяризация инновационных методик организации занятий, использование разнообразных технологий по совершенствованию правовой культуры обучающихся, знаний основ законодательства и процедуры проведения выборов в Российской Федерации</w:t>
      </w:r>
      <w:r>
        <w:rPr>
          <w:color w:val="000000"/>
          <w:sz w:val="28"/>
          <w:szCs w:val="28"/>
        </w:rPr>
        <w:t>;</w:t>
      </w:r>
    </w:p>
    <w:p w14:paraId="7E7928A0" w14:textId="5DF11810" w:rsidR="00124B2A" w:rsidRPr="00124B2A" w:rsidRDefault="00124B2A" w:rsidP="00124B2A">
      <w:pPr>
        <w:tabs>
          <w:tab w:val="num" w:pos="0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24B2A">
        <w:rPr>
          <w:color w:val="000000"/>
          <w:sz w:val="28"/>
          <w:szCs w:val="28"/>
        </w:rPr>
        <w:t xml:space="preserve">- привлечение внимания </w:t>
      </w:r>
      <w:r w:rsidR="00435ED9">
        <w:rPr>
          <w:color w:val="000000"/>
          <w:sz w:val="28"/>
          <w:szCs w:val="28"/>
        </w:rPr>
        <w:t xml:space="preserve">будущих и молодых избирателей </w:t>
      </w:r>
      <w:r w:rsidRPr="00124B2A">
        <w:rPr>
          <w:color w:val="000000"/>
          <w:sz w:val="28"/>
          <w:szCs w:val="28"/>
        </w:rPr>
        <w:t xml:space="preserve">к избирательной тематике, процессу формирования органов государственной власти и органов местного самоуправления, формирование активной жизненной позиции и осознанного участия в выборах; </w:t>
      </w:r>
    </w:p>
    <w:p w14:paraId="0918736C" w14:textId="730C60DD" w:rsidR="00124B2A" w:rsidRPr="00124B2A" w:rsidRDefault="00124B2A" w:rsidP="00124B2A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24B2A">
        <w:rPr>
          <w:color w:val="000000"/>
          <w:sz w:val="28"/>
          <w:szCs w:val="28"/>
        </w:rPr>
        <w:t>– повышение профессионального мастерства и престижа труда</w:t>
      </w:r>
      <w:r w:rsidR="00770EB9">
        <w:rPr>
          <w:color w:val="000000"/>
          <w:sz w:val="28"/>
          <w:szCs w:val="28"/>
        </w:rPr>
        <w:t>, реализация творческого потенциала</w:t>
      </w:r>
      <w:r w:rsidRPr="00124B2A">
        <w:rPr>
          <w:color w:val="000000"/>
          <w:sz w:val="28"/>
          <w:szCs w:val="28"/>
        </w:rPr>
        <w:t xml:space="preserve"> педагогических работников, осуществляющих гражданско-правовое обучение и воспитание будущих избирателей;</w:t>
      </w:r>
    </w:p>
    <w:p w14:paraId="0A109BED" w14:textId="094D3C3B" w:rsidR="00124B2A" w:rsidRDefault="00124B2A" w:rsidP="00124B2A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24B2A">
        <w:rPr>
          <w:color w:val="000000"/>
          <w:sz w:val="28"/>
          <w:szCs w:val="28"/>
        </w:rPr>
        <w:lastRenderedPageBreak/>
        <w:t xml:space="preserve">– обмен опытом среди </w:t>
      </w:r>
      <w:r w:rsidR="00770EB9">
        <w:rPr>
          <w:color w:val="000000"/>
          <w:sz w:val="28"/>
          <w:szCs w:val="28"/>
        </w:rPr>
        <w:t>педагогических работников</w:t>
      </w:r>
      <w:r w:rsidRPr="00124B2A">
        <w:rPr>
          <w:color w:val="000000"/>
          <w:sz w:val="28"/>
          <w:szCs w:val="28"/>
        </w:rPr>
        <w:t xml:space="preserve"> образовательных </w:t>
      </w:r>
      <w:r w:rsidR="00435ED9">
        <w:rPr>
          <w:color w:val="000000"/>
          <w:sz w:val="28"/>
          <w:szCs w:val="28"/>
        </w:rPr>
        <w:t>организаций</w:t>
      </w:r>
      <w:r w:rsidRPr="00124B2A">
        <w:rPr>
          <w:color w:val="000000"/>
          <w:sz w:val="28"/>
          <w:szCs w:val="28"/>
        </w:rPr>
        <w:t xml:space="preserve"> </w:t>
      </w:r>
      <w:r w:rsidRPr="00124B2A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</w:t>
      </w:r>
      <w:r w:rsidRPr="00124B2A">
        <w:rPr>
          <w:color w:val="000000"/>
          <w:sz w:val="28"/>
          <w:szCs w:val="28"/>
        </w:rPr>
        <w:t xml:space="preserve"> избирательного права и избирательного процесса в </w:t>
      </w:r>
      <w:r>
        <w:rPr>
          <w:color w:val="000000"/>
          <w:sz w:val="28"/>
          <w:szCs w:val="28"/>
        </w:rPr>
        <w:t>Липецкой области</w:t>
      </w:r>
      <w:r w:rsidR="00435ED9">
        <w:rPr>
          <w:color w:val="000000"/>
          <w:sz w:val="28"/>
          <w:szCs w:val="28"/>
        </w:rPr>
        <w:t>.</w:t>
      </w:r>
    </w:p>
    <w:p w14:paraId="51AA58DF" w14:textId="77777777" w:rsidR="00BF7D40" w:rsidRPr="00124B2A" w:rsidRDefault="00BF7D40" w:rsidP="00124B2A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14:paraId="7BFD186D" w14:textId="412A756A" w:rsidR="00325E5C" w:rsidRPr="00770EB9" w:rsidRDefault="00325E5C" w:rsidP="005A5223">
      <w:pPr>
        <w:spacing w:line="360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  <w:r w:rsidRPr="00770EB9">
        <w:rPr>
          <w:rFonts w:eastAsia="Calibri"/>
          <w:b/>
          <w:caps/>
          <w:sz w:val="28"/>
          <w:szCs w:val="28"/>
          <w:lang w:eastAsia="en-US"/>
        </w:rPr>
        <w:t xml:space="preserve">2. Организация </w:t>
      </w:r>
      <w:r w:rsidR="00A67C23">
        <w:rPr>
          <w:rFonts w:eastAsia="Calibri"/>
          <w:b/>
          <w:caps/>
          <w:sz w:val="28"/>
          <w:szCs w:val="28"/>
          <w:lang w:eastAsia="en-US"/>
        </w:rPr>
        <w:t xml:space="preserve">И ПОРЯДОК ПРОВЕДЕНИЯ </w:t>
      </w:r>
      <w:r w:rsidRPr="00770EB9">
        <w:rPr>
          <w:rFonts w:eastAsia="Calibri"/>
          <w:b/>
          <w:caps/>
          <w:sz w:val="28"/>
          <w:szCs w:val="28"/>
          <w:lang w:eastAsia="en-US"/>
        </w:rPr>
        <w:t>КОНКУРСА</w:t>
      </w:r>
    </w:p>
    <w:p w14:paraId="379F160B" w14:textId="45CE5133" w:rsidR="00325E5C" w:rsidRPr="00770EB9" w:rsidRDefault="00325E5C" w:rsidP="00325E5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0EB9">
        <w:rPr>
          <w:rFonts w:eastAsia="Calibri"/>
          <w:sz w:val="28"/>
          <w:szCs w:val="28"/>
          <w:lang w:eastAsia="en-US"/>
        </w:rPr>
        <w:t xml:space="preserve">2.1 Организатором </w:t>
      </w:r>
      <w:r w:rsidR="00770EB9" w:rsidRPr="00770EB9">
        <w:rPr>
          <w:rFonts w:eastAsia="Calibri"/>
          <w:sz w:val="28"/>
          <w:szCs w:val="28"/>
          <w:lang w:eastAsia="en-US"/>
        </w:rPr>
        <w:t>к</w:t>
      </w:r>
      <w:r w:rsidRPr="00770EB9">
        <w:rPr>
          <w:rFonts w:eastAsia="Calibri"/>
          <w:sz w:val="28"/>
          <w:szCs w:val="28"/>
          <w:lang w:eastAsia="en-US"/>
        </w:rPr>
        <w:t xml:space="preserve">онкурса выступает избирательная комиссия </w:t>
      </w:r>
      <w:bookmarkStart w:id="3" w:name="_Hlk126745360"/>
      <w:r w:rsidRPr="00770EB9">
        <w:rPr>
          <w:rFonts w:eastAsia="Calibri"/>
          <w:sz w:val="28"/>
          <w:szCs w:val="28"/>
          <w:lang w:eastAsia="en-US"/>
        </w:rPr>
        <w:t>Липецкой области</w:t>
      </w:r>
      <w:bookmarkEnd w:id="3"/>
      <w:r w:rsidRPr="00770EB9">
        <w:rPr>
          <w:rFonts w:eastAsia="Calibri"/>
          <w:sz w:val="28"/>
          <w:szCs w:val="28"/>
          <w:lang w:eastAsia="en-US"/>
        </w:rPr>
        <w:t xml:space="preserve"> совместно с территориальными избирательными комиссиями Липецкой области </w:t>
      </w:r>
      <w:bookmarkStart w:id="4" w:name="_Hlk126745631"/>
      <w:r w:rsidR="00770EB9" w:rsidRPr="00770EB9">
        <w:rPr>
          <w:rFonts w:eastAsia="Calibri"/>
          <w:sz w:val="28"/>
          <w:szCs w:val="28"/>
          <w:lang w:eastAsia="en-US"/>
        </w:rPr>
        <w:t>при содействии</w:t>
      </w:r>
      <w:bookmarkEnd w:id="4"/>
      <w:r w:rsidR="00770EB9" w:rsidRPr="00770EB9">
        <w:rPr>
          <w:rFonts w:eastAsia="Calibri"/>
          <w:sz w:val="28"/>
          <w:szCs w:val="28"/>
          <w:lang w:eastAsia="en-US"/>
        </w:rPr>
        <w:t xml:space="preserve"> </w:t>
      </w:r>
      <w:r w:rsidR="00770EB9">
        <w:rPr>
          <w:rFonts w:eastAsia="Calibri"/>
          <w:sz w:val="28"/>
          <w:szCs w:val="28"/>
          <w:lang w:eastAsia="en-US"/>
        </w:rPr>
        <w:t>Государственного автономного учреждения</w:t>
      </w:r>
      <w:r w:rsidR="00770EB9" w:rsidRPr="00325E5C">
        <w:rPr>
          <w:rFonts w:eastAsia="Calibri"/>
          <w:sz w:val="28"/>
          <w:szCs w:val="28"/>
          <w:lang w:eastAsia="en-US"/>
        </w:rPr>
        <w:t xml:space="preserve"> дополнительного профессионального образования Липецкой области «Институт развития образования»</w:t>
      </w:r>
      <w:r w:rsidR="00770EB9" w:rsidRPr="005A5138">
        <w:rPr>
          <w:sz w:val="28"/>
          <w:szCs w:val="28"/>
        </w:rPr>
        <w:t xml:space="preserve"> </w:t>
      </w:r>
      <w:r w:rsidR="00770EB9">
        <w:rPr>
          <w:sz w:val="28"/>
          <w:szCs w:val="28"/>
        </w:rPr>
        <w:t>(далее - ГАУДПО ЛО «ИРО»)</w:t>
      </w:r>
      <w:r w:rsidRPr="00770EB9">
        <w:rPr>
          <w:rFonts w:eastAsia="Calibri"/>
          <w:sz w:val="28"/>
          <w:szCs w:val="28"/>
          <w:lang w:eastAsia="en-US"/>
        </w:rPr>
        <w:t xml:space="preserve">. По вопросам организации и проведения </w:t>
      </w:r>
      <w:r w:rsidR="00770EB9" w:rsidRPr="00770EB9">
        <w:rPr>
          <w:rFonts w:eastAsia="Calibri"/>
          <w:sz w:val="28"/>
          <w:szCs w:val="28"/>
          <w:lang w:eastAsia="en-US"/>
        </w:rPr>
        <w:t>к</w:t>
      </w:r>
      <w:r w:rsidRPr="00770EB9">
        <w:rPr>
          <w:rFonts w:eastAsia="Calibri"/>
          <w:sz w:val="28"/>
          <w:szCs w:val="28"/>
          <w:lang w:eastAsia="en-US"/>
        </w:rPr>
        <w:t xml:space="preserve">онкурса консультации можно получить в оргкомитете </w:t>
      </w:r>
      <w:r w:rsidR="00A67C23">
        <w:rPr>
          <w:rFonts w:eastAsia="Calibri"/>
          <w:sz w:val="28"/>
          <w:szCs w:val="28"/>
          <w:lang w:eastAsia="en-US"/>
        </w:rPr>
        <w:t>к</w:t>
      </w:r>
      <w:r w:rsidRPr="00770EB9">
        <w:rPr>
          <w:rFonts w:eastAsia="Calibri"/>
          <w:sz w:val="28"/>
          <w:szCs w:val="28"/>
          <w:lang w:eastAsia="en-US"/>
        </w:rPr>
        <w:t>онкурса (приложение № 1 к Положению).</w:t>
      </w:r>
    </w:p>
    <w:p w14:paraId="041888CE" w14:textId="4B428566" w:rsidR="00325E5C" w:rsidRPr="00A67C23" w:rsidRDefault="00325E5C" w:rsidP="00A67C23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770EB9">
        <w:rPr>
          <w:rFonts w:eastAsia="Calibri"/>
          <w:sz w:val="28"/>
          <w:szCs w:val="28"/>
          <w:lang w:eastAsia="en-US"/>
        </w:rPr>
        <w:t xml:space="preserve">2.2. Сроки проведения </w:t>
      </w:r>
      <w:r w:rsidR="00A67C23">
        <w:rPr>
          <w:rFonts w:eastAsia="Calibri"/>
          <w:sz w:val="28"/>
          <w:szCs w:val="28"/>
          <w:lang w:eastAsia="en-US"/>
        </w:rPr>
        <w:t>к</w:t>
      </w:r>
      <w:r w:rsidRPr="00770EB9">
        <w:rPr>
          <w:rFonts w:eastAsia="Calibri"/>
          <w:sz w:val="28"/>
          <w:szCs w:val="28"/>
          <w:lang w:eastAsia="en-US"/>
        </w:rPr>
        <w:t xml:space="preserve">онкурса: </w:t>
      </w:r>
      <w:r w:rsidR="00A67C23">
        <w:rPr>
          <w:rFonts w:eastAsia="Calibri"/>
          <w:b/>
          <w:sz w:val="28"/>
          <w:szCs w:val="28"/>
          <w:lang w:eastAsia="en-US"/>
        </w:rPr>
        <w:t xml:space="preserve">с 20 марта </w:t>
      </w:r>
      <w:r w:rsidR="00C0190C">
        <w:rPr>
          <w:rFonts w:eastAsia="Calibri"/>
          <w:b/>
          <w:sz w:val="28"/>
          <w:szCs w:val="28"/>
        </w:rPr>
        <w:t>по 2</w:t>
      </w:r>
      <w:r w:rsidRPr="00770EB9">
        <w:rPr>
          <w:rFonts w:eastAsia="Calibri"/>
          <w:b/>
          <w:sz w:val="28"/>
          <w:szCs w:val="28"/>
        </w:rPr>
        <w:t>0 ноября 2023 года</w:t>
      </w:r>
      <w:r w:rsidRPr="00770EB9">
        <w:rPr>
          <w:rFonts w:eastAsia="Calibri"/>
          <w:sz w:val="28"/>
          <w:szCs w:val="28"/>
        </w:rPr>
        <w:t>.</w:t>
      </w:r>
    </w:p>
    <w:p w14:paraId="3AA5DEDE" w14:textId="3C6934C6" w:rsidR="00325E5C" w:rsidRPr="00770EB9" w:rsidRDefault="00760426" w:rsidP="00325E5C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2.3</w:t>
      </w:r>
      <w:r w:rsidR="00325E5C" w:rsidRPr="00770EB9">
        <w:rPr>
          <w:rFonts w:eastAsia="Calibri"/>
          <w:bCs/>
          <w:sz w:val="28"/>
          <w:szCs w:val="28"/>
        </w:rPr>
        <w:t xml:space="preserve">. Участники конкурса гарантируют, что представленные на </w:t>
      </w:r>
      <w:r w:rsidR="00770EB9">
        <w:rPr>
          <w:rFonts w:eastAsia="Calibri"/>
          <w:bCs/>
          <w:sz w:val="28"/>
          <w:szCs w:val="28"/>
        </w:rPr>
        <w:t>к</w:t>
      </w:r>
      <w:r w:rsidR="00325E5C" w:rsidRPr="00770EB9">
        <w:rPr>
          <w:rFonts w:eastAsia="Calibri"/>
          <w:bCs/>
          <w:sz w:val="28"/>
          <w:szCs w:val="28"/>
        </w:rPr>
        <w:t>онкурс работы не нарушают авторских прав третьих лиц, не являются копией других работ.</w:t>
      </w:r>
    </w:p>
    <w:p w14:paraId="0863C52A" w14:textId="2F137F58" w:rsidR="00325E5C" w:rsidRPr="00770EB9" w:rsidRDefault="00760426" w:rsidP="00325E5C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2.4</w:t>
      </w:r>
      <w:r w:rsidR="00325E5C" w:rsidRPr="00770EB9">
        <w:rPr>
          <w:rFonts w:eastAsia="Calibri"/>
          <w:bCs/>
          <w:sz w:val="28"/>
          <w:szCs w:val="28"/>
        </w:rPr>
        <w:t>. Участнику конкурса необходимо направить работу в территориальную избирательную комиссию (далее – ТИК) района, городского округа.</w:t>
      </w:r>
    </w:p>
    <w:p w14:paraId="7EF6D508" w14:textId="6A8AAF94" w:rsidR="00325E5C" w:rsidRDefault="00760426" w:rsidP="00325E5C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2.5</w:t>
      </w:r>
      <w:r w:rsidR="00325E5C" w:rsidRPr="00770EB9">
        <w:rPr>
          <w:rFonts w:eastAsia="Calibri"/>
          <w:bCs/>
          <w:sz w:val="28"/>
          <w:szCs w:val="28"/>
        </w:rPr>
        <w:t xml:space="preserve">. В случае представления работ с нарушением настоящего положения конкурсная комиссия имеет право отклонить их от участия в </w:t>
      </w:r>
      <w:r w:rsidR="00A67C23">
        <w:rPr>
          <w:rFonts w:eastAsia="Calibri"/>
          <w:bCs/>
          <w:sz w:val="28"/>
          <w:szCs w:val="28"/>
        </w:rPr>
        <w:t>к</w:t>
      </w:r>
      <w:r w:rsidR="00325E5C" w:rsidRPr="00770EB9">
        <w:rPr>
          <w:rFonts w:eastAsia="Calibri"/>
          <w:bCs/>
          <w:sz w:val="28"/>
          <w:szCs w:val="28"/>
        </w:rPr>
        <w:t>онкурсе.</w:t>
      </w:r>
    </w:p>
    <w:p w14:paraId="07CC0976" w14:textId="7EBF8D33" w:rsidR="00A67C23" w:rsidRPr="00760426" w:rsidRDefault="00760426" w:rsidP="00325E5C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2.6</w:t>
      </w:r>
      <w:r w:rsidR="00A67C23" w:rsidRPr="00760426">
        <w:rPr>
          <w:rFonts w:eastAsia="Calibri"/>
          <w:bCs/>
          <w:sz w:val="28"/>
          <w:szCs w:val="28"/>
        </w:rPr>
        <w:t>. Номинации конкурса:</w:t>
      </w:r>
    </w:p>
    <w:p w14:paraId="7AEC7B89" w14:textId="42DD72F2" w:rsidR="00A67C23" w:rsidRPr="00760426" w:rsidRDefault="00A67C23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760426">
        <w:rPr>
          <w:rFonts w:eastAsia="Calibri"/>
          <w:bCs/>
          <w:sz w:val="28"/>
          <w:szCs w:val="28"/>
        </w:rPr>
        <w:t>- «</w:t>
      </w:r>
      <w:r w:rsidR="00BF7D40" w:rsidRPr="00760426">
        <w:rPr>
          <w:rFonts w:eastAsia="Calibri"/>
          <w:bCs/>
          <w:sz w:val="28"/>
          <w:szCs w:val="28"/>
        </w:rPr>
        <w:t>Школьный горизонт</w:t>
      </w:r>
      <w:r w:rsidRPr="00760426">
        <w:rPr>
          <w:rFonts w:eastAsia="Calibri"/>
          <w:bCs/>
          <w:sz w:val="28"/>
          <w:szCs w:val="28"/>
        </w:rPr>
        <w:t>»</w:t>
      </w:r>
      <w:r w:rsidR="00BF7D40" w:rsidRPr="00760426">
        <w:rPr>
          <w:rFonts w:eastAsia="Calibri"/>
          <w:bCs/>
          <w:sz w:val="28"/>
          <w:szCs w:val="28"/>
        </w:rPr>
        <w:t xml:space="preserve"> - </w:t>
      </w:r>
      <w:r w:rsidRPr="00760426">
        <w:rPr>
          <w:rFonts w:eastAsia="Calibri"/>
          <w:bCs/>
          <w:sz w:val="28"/>
          <w:szCs w:val="28"/>
        </w:rPr>
        <w:t xml:space="preserve">участниками </w:t>
      </w:r>
      <w:r w:rsidR="008559F8" w:rsidRPr="00760426">
        <w:rPr>
          <w:rFonts w:eastAsia="Calibri"/>
          <w:bCs/>
          <w:sz w:val="28"/>
          <w:szCs w:val="28"/>
        </w:rPr>
        <w:t xml:space="preserve">данной номинации </w:t>
      </w:r>
      <w:r w:rsidRPr="00760426">
        <w:rPr>
          <w:rFonts w:eastAsia="Calibri"/>
          <w:bCs/>
          <w:sz w:val="28"/>
          <w:szCs w:val="28"/>
        </w:rPr>
        <w:t>являются учителя и педагоги общеобразовательных организаций Липецкой области;</w:t>
      </w:r>
    </w:p>
    <w:p w14:paraId="1128E640" w14:textId="448F9311" w:rsidR="00A67C23" w:rsidRDefault="00A67C23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760426">
        <w:rPr>
          <w:rFonts w:eastAsia="Calibri"/>
          <w:bCs/>
          <w:sz w:val="28"/>
          <w:szCs w:val="28"/>
        </w:rPr>
        <w:t>- «Профессиональный подход»</w:t>
      </w:r>
      <w:r w:rsidR="00BF7D40" w:rsidRPr="00760426">
        <w:rPr>
          <w:rFonts w:eastAsia="Calibri"/>
          <w:bCs/>
          <w:sz w:val="28"/>
          <w:szCs w:val="28"/>
        </w:rPr>
        <w:t xml:space="preserve"> - </w:t>
      </w:r>
      <w:r w:rsidRPr="00760426">
        <w:rPr>
          <w:rFonts w:eastAsia="Calibri"/>
          <w:bCs/>
          <w:sz w:val="28"/>
          <w:szCs w:val="28"/>
        </w:rPr>
        <w:t xml:space="preserve">участниками </w:t>
      </w:r>
      <w:r w:rsidR="008559F8" w:rsidRPr="00760426">
        <w:rPr>
          <w:rFonts w:eastAsia="Calibri"/>
          <w:bCs/>
          <w:sz w:val="28"/>
          <w:szCs w:val="28"/>
        </w:rPr>
        <w:t xml:space="preserve">данной номинации </w:t>
      </w:r>
      <w:r w:rsidRPr="00760426">
        <w:rPr>
          <w:rFonts w:eastAsia="Calibri"/>
          <w:bCs/>
          <w:sz w:val="28"/>
          <w:szCs w:val="28"/>
        </w:rPr>
        <w:t>являются преподаватели профессиональных образовательных организаций Липецкой области.</w:t>
      </w:r>
    </w:p>
    <w:p w14:paraId="4DAC33FB" w14:textId="25E0B0DA" w:rsidR="00A67C23" w:rsidRPr="00A67C23" w:rsidRDefault="00760426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2.7</w:t>
      </w:r>
      <w:r w:rsidR="00A67C23" w:rsidRPr="00A67C23">
        <w:rPr>
          <w:rFonts w:eastAsia="Calibri"/>
          <w:bCs/>
          <w:sz w:val="28"/>
          <w:szCs w:val="28"/>
        </w:rPr>
        <w:t>. Возраст участников не ограничивается, педагогический стаж не учитывается.</w:t>
      </w:r>
    </w:p>
    <w:p w14:paraId="6253013E" w14:textId="26BC04FA" w:rsidR="00A67C23" w:rsidRPr="00A67C23" w:rsidRDefault="00760426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>2.8</w:t>
      </w:r>
      <w:r w:rsidR="00A67C23" w:rsidRPr="00A67C23">
        <w:rPr>
          <w:rFonts w:eastAsia="Calibri"/>
          <w:bCs/>
          <w:sz w:val="28"/>
          <w:szCs w:val="28"/>
        </w:rPr>
        <w:t>. Участие может быть индивидуальным или совместным. Количество авторов совместной разработки – не более двух.</w:t>
      </w:r>
    </w:p>
    <w:p w14:paraId="2563984B" w14:textId="2534635C" w:rsidR="00A67C23" w:rsidRPr="00A67C23" w:rsidRDefault="00760426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2.9</w:t>
      </w:r>
      <w:r w:rsidR="00BF7D40">
        <w:rPr>
          <w:rFonts w:eastAsia="Calibri"/>
          <w:bCs/>
          <w:sz w:val="28"/>
          <w:szCs w:val="28"/>
        </w:rPr>
        <w:t>. К участию в к</w:t>
      </w:r>
      <w:r w:rsidR="00A67C23" w:rsidRPr="00A67C23">
        <w:rPr>
          <w:rFonts w:eastAsia="Calibri"/>
          <w:bCs/>
          <w:sz w:val="28"/>
          <w:szCs w:val="28"/>
        </w:rPr>
        <w:t xml:space="preserve">онкурсе допускаются: </w:t>
      </w:r>
    </w:p>
    <w:p w14:paraId="78D636E1" w14:textId="77777777" w:rsidR="00A67C23" w:rsidRPr="00A67C23" w:rsidRDefault="00A67C23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A67C23">
        <w:rPr>
          <w:rFonts w:eastAsia="Calibri"/>
          <w:bCs/>
          <w:sz w:val="28"/>
          <w:szCs w:val="28"/>
        </w:rPr>
        <w:t>– авторская (индивидуальная) программа обучения с пояснительной запиской;</w:t>
      </w:r>
    </w:p>
    <w:p w14:paraId="4D045A70" w14:textId="77777777" w:rsidR="00A67C23" w:rsidRPr="00A67C23" w:rsidRDefault="00A67C23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A67C23">
        <w:rPr>
          <w:rFonts w:eastAsia="Calibri"/>
          <w:bCs/>
          <w:sz w:val="28"/>
          <w:szCs w:val="28"/>
        </w:rPr>
        <w:t>– методические рекомендации по использованию учебно-методического материала в образовательном процессе;</w:t>
      </w:r>
    </w:p>
    <w:p w14:paraId="3B0E488A" w14:textId="27EC0109" w:rsidR="00A67C23" w:rsidRPr="00A67C23" w:rsidRDefault="00A67C23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A67C23">
        <w:rPr>
          <w:rFonts w:eastAsia="Calibri"/>
          <w:bCs/>
          <w:sz w:val="28"/>
          <w:szCs w:val="28"/>
        </w:rPr>
        <w:t xml:space="preserve">– разработки учебных занятий, дидактические материалы, рабочие тетради для учащихся, сценарии </w:t>
      </w:r>
      <w:r w:rsidR="00BF7D40">
        <w:rPr>
          <w:rFonts w:eastAsia="Calibri"/>
          <w:bCs/>
          <w:sz w:val="28"/>
          <w:szCs w:val="28"/>
        </w:rPr>
        <w:t>внеурочных/</w:t>
      </w:r>
      <w:r w:rsidRPr="00A67C23">
        <w:rPr>
          <w:rFonts w:eastAsia="Calibri"/>
          <w:bCs/>
          <w:sz w:val="28"/>
          <w:szCs w:val="28"/>
        </w:rPr>
        <w:t>внеклассных мероприя</w:t>
      </w:r>
      <w:r w:rsidR="00BF7D40">
        <w:rPr>
          <w:rFonts w:eastAsia="Calibri"/>
          <w:bCs/>
          <w:sz w:val="28"/>
          <w:szCs w:val="28"/>
        </w:rPr>
        <w:t>тий и другие материалы по теме к</w:t>
      </w:r>
      <w:r w:rsidRPr="00A67C23">
        <w:rPr>
          <w:rFonts w:eastAsia="Calibri"/>
          <w:bCs/>
          <w:sz w:val="28"/>
          <w:szCs w:val="28"/>
        </w:rPr>
        <w:t>онкурса, используемые в учебной и внеклассной работе;</w:t>
      </w:r>
    </w:p>
    <w:p w14:paraId="2E01A569" w14:textId="77777777" w:rsidR="00A67C23" w:rsidRPr="00A67C23" w:rsidRDefault="00A67C23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A67C23">
        <w:rPr>
          <w:rFonts w:eastAsia="Calibri"/>
          <w:bCs/>
          <w:sz w:val="28"/>
          <w:szCs w:val="28"/>
        </w:rPr>
        <w:t xml:space="preserve">– презентация по представленным материалам. </w:t>
      </w:r>
    </w:p>
    <w:p w14:paraId="1033675E" w14:textId="2318A899" w:rsidR="00A67C23" w:rsidRPr="00A67C23" w:rsidRDefault="00760426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2.10</w:t>
      </w:r>
      <w:r w:rsidR="00A67C23" w:rsidRPr="00A67C23">
        <w:rPr>
          <w:rFonts w:eastAsia="Calibri"/>
          <w:bCs/>
          <w:sz w:val="28"/>
          <w:szCs w:val="28"/>
        </w:rPr>
        <w:t>.  Представляемые материалы должны соответствовать требованиям современных образовательных технологий, что проявляется:</w:t>
      </w:r>
    </w:p>
    <w:p w14:paraId="1F1139CC" w14:textId="77777777" w:rsidR="00A67C23" w:rsidRPr="00A67C23" w:rsidRDefault="00A67C23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A67C23">
        <w:rPr>
          <w:rFonts w:eastAsia="Calibri"/>
          <w:bCs/>
          <w:sz w:val="28"/>
          <w:szCs w:val="28"/>
        </w:rPr>
        <w:t>– в принципах обучения (личностно-смысловая направленность обучения, учет возрастных особенностей, индивидуальный подход, дифференциация обучения, интеграция с курсами обществоведческих дисциплин и др.);</w:t>
      </w:r>
    </w:p>
    <w:p w14:paraId="72E306DF" w14:textId="77777777" w:rsidR="00A67C23" w:rsidRPr="00A67C23" w:rsidRDefault="00A67C23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A67C23">
        <w:rPr>
          <w:rFonts w:eastAsia="Calibri"/>
          <w:bCs/>
          <w:sz w:val="28"/>
          <w:szCs w:val="28"/>
        </w:rPr>
        <w:t>– в формах и методах обучения (использование интерактивных методик, игровое моделирование, социальное проектирование и др.);</w:t>
      </w:r>
    </w:p>
    <w:p w14:paraId="296F1E15" w14:textId="0A8B88F5" w:rsidR="00A67C23" w:rsidRPr="00770EB9" w:rsidRDefault="00A67C23" w:rsidP="00A67C23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A67C23">
        <w:rPr>
          <w:rFonts w:eastAsia="Calibri"/>
          <w:bCs/>
          <w:sz w:val="28"/>
          <w:szCs w:val="28"/>
        </w:rPr>
        <w:t>– в методах педагогического управления образовательным процессом.</w:t>
      </w:r>
    </w:p>
    <w:p w14:paraId="5E578C04" w14:textId="1B8703BF" w:rsidR="00325E5C" w:rsidRPr="00770EB9" w:rsidRDefault="00760426" w:rsidP="00325E5C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2.11</w:t>
      </w:r>
      <w:r w:rsidR="00325E5C" w:rsidRPr="00770EB9">
        <w:rPr>
          <w:rFonts w:eastAsia="Calibri"/>
          <w:bCs/>
          <w:sz w:val="28"/>
          <w:szCs w:val="28"/>
        </w:rPr>
        <w:t xml:space="preserve">. Конкурс проводится в </w:t>
      </w:r>
      <w:r>
        <w:rPr>
          <w:rFonts w:eastAsia="Calibri"/>
          <w:bCs/>
          <w:sz w:val="28"/>
          <w:szCs w:val="28"/>
        </w:rPr>
        <w:t>три</w:t>
      </w:r>
      <w:r w:rsidR="00325E5C" w:rsidRPr="00770EB9">
        <w:rPr>
          <w:rFonts w:eastAsia="Calibri"/>
          <w:bCs/>
          <w:sz w:val="28"/>
          <w:szCs w:val="28"/>
        </w:rPr>
        <w:t xml:space="preserve"> этапа:</w:t>
      </w:r>
    </w:p>
    <w:p w14:paraId="5FA355E2" w14:textId="3468ACA8" w:rsidR="00325E5C" w:rsidRPr="00770EB9" w:rsidRDefault="00325E5C" w:rsidP="00325E5C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770EB9">
        <w:rPr>
          <w:rFonts w:eastAsia="Calibri"/>
          <w:bCs/>
          <w:sz w:val="28"/>
          <w:szCs w:val="28"/>
        </w:rPr>
        <w:t>2.</w:t>
      </w:r>
      <w:r w:rsidR="00760426">
        <w:rPr>
          <w:rFonts w:eastAsia="Calibri"/>
          <w:bCs/>
          <w:sz w:val="28"/>
          <w:szCs w:val="28"/>
        </w:rPr>
        <w:t>11</w:t>
      </w:r>
      <w:r w:rsidRPr="00770EB9">
        <w:rPr>
          <w:rFonts w:eastAsia="Calibri"/>
          <w:bCs/>
          <w:sz w:val="28"/>
          <w:szCs w:val="28"/>
        </w:rPr>
        <w:t>.</w:t>
      </w:r>
      <w:r w:rsidR="00C0190C">
        <w:rPr>
          <w:rFonts w:eastAsia="Calibri"/>
          <w:bCs/>
          <w:sz w:val="28"/>
          <w:szCs w:val="28"/>
        </w:rPr>
        <w:t>1. Первый этап: с 20 марта по 16</w:t>
      </w:r>
      <w:r w:rsidRPr="00770EB9">
        <w:rPr>
          <w:rFonts w:eastAsia="Calibri"/>
          <w:bCs/>
          <w:sz w:val="28"/>
          <w:szCs w:val="28"/>
        </w:rPr>
        <w:t xml:space="preserve"> </w:t>
      </w:r>
      <w:r w:rsidR="00760426">
        <w:rPr>
          <w:rFonts w:eastAsia="Calibri"/>
          <w:bCs/>
          <w:sz w:val="28"/>
          <w:szCs w:val="28"/>
        </w:rPr>
        <w:t>октября</w:t>
      </w:r>
      <w:r w:rsidRPr="00770EB9">
        <w:rPr>
          <w:rFonts w:eastAsia="Calibri"/>
          <w:bCs/>
          <w:sz w:val="28"/>
          <w:szCs w:val="28"/>
        </w:rPr>
        <w:t xml:space="preserve"> 2023 года, участники конкурса направляют работы в ТИК района, городского округа.</w:t>
      </w:r>
      <w:r w:rsidR="00760426">
        <w:rPr>
          <w:rFonts w:eastAsia="Calibri"/>
          <w:bCs/>
          <w:sz w:val="28"/>
          <w:szCs w:val="28"/>
        </w:rPr>
        <w:t xml:space="preserve"> Для проведения первого этапа ТИК</w:t>
      </w:r>
      <w:r w:rsidR="00760426" w:rsidRPr="00760426">
        <w:t xml:space="preserve"> </w:t>
      </w:r>
      <w:r w:rsidR="00760426" w:rsidRPr="00760426">
        <w:rPr>
          <w:rFonts w:eastAsia="Calibri"/>
          <w:bCs/>
          <w:sz w:val="28"/>
          <w:szCs w:val="28"/>
        </w:rPr>
        <w:t xml:space="preserve">района, городского округа </w:t>
      </w:r>
      <w:r w:rsidR="00760426" w:rsidRPr="00770EB9">
        <w:rPr>
          <w:rFonts w:eastAsia="Calibri"/>
          <w:bCs/>
          <w:sz w:val="28"/>
          <w:szCs w:val="28"/>
        </w:rPr>
        <w:t>совместно с муниципальными органами управления образованием формируют конкурсную комиссию</w:t>
      </w:r>
      <w:r w:rsidR="00C0190C">
        <w:rPr>
          <w:rFonts w:eastAsia="Calibri"/>
          <w:bCs/>
          <w:sz w:val="28"/>
          <w:szCs w:val="28"/>
        </w:rPr>
        <w:t>, которую утверждают своим постановлением.</w:t>
      </w:r>
    </w:p>
    <w:p w14:paraId="1822B68A" w14:textId="1D20C60E" w:rsidR="00325E5C" w:rsidRPr="00770EB9" w:rsidRDefault="00325E5C" w:rsidP="00325E5C">
      <w:pPr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770EB9">
        <w:rPr>
          <w:rFonts w:eastAsia="Calibri"/>
          <w:bCs/>
          <w:sz w:val="28"/>
          <w:szCs w:val="28"/>
        </w:rPr>
        <w:t>2.</w:t>
      </w:r>
      <w:r w:rsidR="00760426">
        <w:rPr>
          <w:rFonts w:eastAsia="Calibri"/>
          <w:bCs/>
          <w:sz w:val="28"/>
          <w:szCs w:val="28"/>
        </w:rPr>
        <w:t>11</w:t>
      </w:r>
      <w:r w:rsidR="00C0190C">
        <w:rPr>
          <w:rFonts w:eastAsia="Calibri"/>
          <w:bCs/>
          <w:sz w:val="28"/>
          <w:szCs w:val="28"/>
        </w:rPr>
        <w:t>.2. Второй этап: с 17 по 27</w:t>
      </w:r>
      <w:r w:rsidRPr="00770EB9">
        <w:rPr>
          <w:rFonts w:eastAsia="Calibri"/>
          <w:bCs/>
          <w:sz w:val="28"/>
          <w:szCs w:val="28"/>
        </w:rPr>
        <w:t xml:space="preserve"> </w:t>
      </w:r>
      <w:r w:rsidR="00C0190C">
        <w:rPr>
          <w:rFonts w:eastAsia="Calibri"/>
          <w:bCs/>
          <w:sz w:val="28"/>
          <w:szCs w:val="28"/>
        </w:rPr>
        <w:t xml:space="preserve">октября </w:t>
      </w:r>
      <w:r w:rsidRPr="00770EB9">
        <w:rPr>
          <w:rFonts w:eastAsia="Calibri"/>
          <w:bCs/>
          <w:sz w:val="28"/>
          <w:szCs w:val="28"/>
        </w:rPr>
        <w:t>2023 года</w:t>
      </w:r>
      <w:r w:rsidR="00760426">
        <w:rPr>
          <w:rFonts w:eastAsia="Calibri"/>
          <w:bCs/>
          <w:sz w:val="28"/>
          <w:szCs w:val="28"/>
        </w:rPr>
        <w:t xml:space="preserve">, ТИК района, городского округа </w:t>
      </w:r>
      <w:r w:rsidRPr="00770EB9">
        <w:rPr>
          <w:rFonts w:eastAsia="Calibri"/>
          <w:bCs/>
          <w:sz w:val="28"/>
          <w:szCs w:val="28"/>
        </w:rPr>
        <w:t xml:space="preserve">определяют </w:t>
      </w:r>
      <w:r w:rsidR="00A67C23" w:rsidRPr="00760426">
        <w:rPr>
          <w:rFonts w:eastAsia="Calibri"/>
          <w:bCs/>
          <w:sz w:val="28"/>
          <w:szCs w:val="28"/>
        </w:rPr>
        <w:t xml:space="preserve">по одной лучшей работе в каждой номинации </w:t>
      </w:r>
      <w:r w:rsidR="00A67C23" w:rsidRPr="00760426">
        <w:rPr>
          <w:rFonts w:eastAsia="Calibri"/>
          <w:bCs/>
          <w:sz w:val="28"/>
          <w:szCs w:val="28"/>
        </w:rPr>
        <w:lastRenderedPageBreak/>
        <w:t>(при наличии)</w:t>
      </w:r>
      <w:r w:rsidRPr="00770EB9">
        <w:rPr>
          <w:rFonts w:eastAsia="Calibri"/>
          <w:bCs/>
          <w:sz w:val="28"/>
          <w:szCs w:val="28"/>
        </w:rPr>
        <w:t>. ТИК района, городского округа утверждает победителей второго этапа своим постановлением.</w:t>
      </w:r>
    </w:p>
    <w:p w14:paraId="06C19425" w14:textId="71B03E90" w:rsidR="00325E5C" w:rsidRPr="00770EB9" w:rsidRDefault="00325E5C" w:rsidP="00325E5C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770EB9">
        <w:rPr>
          <w:rFonts w:eastAsia="Calibri"/>
          <w:bCs/>
          <w:sz w:val="28"/>
          <w:szCs w:val="28"/>
        </w:rPr>
        <w:t xml:space="preserve">В срок до </w:t>
      </w:r>
      <w:r w:rsidR="00C0190C">
        <w:rPr>
          <w:rFonts w:eastAsia="Calibri"/>
          <w:bCs/>
          <w:sz w:val="28"/>
          <w:szCs w:val="28"/>
        </w:rPr>
        <w:t>3</w:t>
      </w:r>
      <w:r w:rsidRPr="00770EB9">
        <w:rPr>
          <w:rFonts w:eastAsia="Calibri"/>
          <w:bCs/>
          <w:sz w:val="28"/>
          <w:szCs w:val="28"/>
        </w:rPr>
        <w:t xml:space="preserve"> ноября 2023 года </w:t>
      </w:r>
      <w:bookmarkStart w:id="5" w:name="_Hlk126746948"/>
      <w:r w:rsidRPr="00770EB9">
        <w:rPr>
          <w:rFonts w:eastAsia="Calibri"/>
          <w:bCs/>
          <w:sz w:val="28"/>
          <w:szCs w:val="28"/>
        </w:rPr>
        <w:t xml:space="preserve">работы победителей второго этапа </w:t>
      </w:r>
      <w:r w:rsidR="00BF7D40">
        <w:rPr>
          <w:rFonts w:eastAsia="Calibri"/>
          <w:bCs/>
          <w:sz w:val="28"/>
          <w:szCs w:val="28"/>
        </w:rPr>
        <w:t>к</w:t>
      </w:r>
      <w:r w:rsidRPr="00770EB9">
        <w:rPr>
          <w:rFonts w:eastAsia="Calibri"/>
          <w:bCs/>
          <w:sz w:val="28"/>
          <w:szCs w:val="28"/>
        </w:rPr>
        <w:t>онкурса</w:t>
      </w:r>
      <w:bookmarkEnd w:id="5"/>
      <w:r w:rsidRPr="00770EB9">
        <w:rPr>
          <w:rFonts w:eastAsia="Calibri"/>
          <w:bCs/>
          <w:sz w:val="28"/>
          <w:szCs w:val="28"/>
        </w:rPr>
        <w:t>, в том числе в машиночитаемом (электронном) виде, вместе с постановлением ТИК</w:t>
      </w:r>
      <w:r w:rsidRPr="00770EB9">
        <w:rPr>
          <w:rFonts w:eastAsia="Calibri"/>
          <w:sz w:val="24"/>
          <w:szCs w:val="24"/>
        </w:rPr>
        <w:t xml:space="preserve"> </w:t>
      </w:r>
      <w:r w:rsidRPr="00770EB9">
        <w:rPr>
          <w:rFonts w:eastAsia="Calibri"/>
          <w:bCs/>
          <w:sz w:val="28"/>
          <w:szCs w:val="28"/>
        </w:rPr>
        <w:t xml:space="preserve">района, городского округа направляют в </w:t>
      </w:r>
      <w:bookmarkStart w:id="6" w:name="_Hlk126746805"/>
      <w:r w:rsidRPr="00770EB9">
        <w:rPr>
          <w:rFonts w:eastAsia="Calibri"/>
          <w:bCs/>
          <w:sz w:val="28"/>
          <w:szCs w:val="28"/>
        </w:rPr>
        <w:t>избирательную комиссию Липецкой области</w:t>
      </w:r>
      <w:bookmarkEnd w:id="6"/>
      <w:r w:rsidRPr="00770EB9">
        <w:rPr>
          <w:rFonts w:eastAsia="Calibri"/>
          <w:bCs/>
          <w:sz w:val="28"/>
          <w:szCs w:val="28"/>
        </w:rPr>
        <w:t>.</w:t>
      </w:r>
    </w:p>
    <w:p w14:paraId="6997E6D5" w14:textId="37BE7A84" w:rsidR="007A212E" w:rsidRDefault="00760426" w:rsidP="00760426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2.11.3</w:t>
      </w:r>
      <w:r w:rsidR="00325E5C" w:rsidRPr="00770EB9">
        <w:rPr>
          <w:rFonts w:eastAsia="Calibri"/>
          <w:bCs/>
          <w:sz w:val="28"/>
          <w:szCs w:val="28"/>
        </w:rPr>
        <w:t xml:space="preserve">. </w:t>
      </w:r>
      <w:r>
        <w:rPr>
          <w:rFonts w:eastAsia="Calibri"/>
          <w:bCs/>
          <w:sz w:val="28"/>
          <w:szCs w:val="28"/>
        </w:rPr>
        <w:t>Третий</w:t>
      </w:r>
      <w:r w:rsidR="00325E5C" w:rsidRPr="00770EB9">
        <w:rPr>
          <w:rFonts w:eastAsia="Calibri"/>
          <w:bCs/>
          <w:sz w:val="28"/>
          <w:szCs w:val="28"/>
        </w:rPr>
        <w:t xml:space="preserve"> этап: </w:t>
      </w:r>
      <w:r>
        <w:rPr>
          <w:rFonts w:eastAsia="Calibri"/>
          <w:bCs/>
          <w:sz w:val="28"/>
          <w:szCs w:val="28"/>
        </w:rPr>
        <w:t>в срок до</w:t>
      </w:r>
      <w:r w:rsidR="00C0190C">
        <w:rPr>
          <w:rFonts w:eastAsia="Calibri"/>
          <w:bCs/>
          <w:sz w:val="28"/>
          <w:szCs w:val="28"/>
        </w:rPr>
        <w:t xml:space="preserve"> 2</w:t>
      </w:r>
      <w:r w:rsidR="00325E5C" w:rsidRPr="00770EB9">
        <w:rPr>
          <w:rFonts w:eastAsia="Calibri"/>
          <w:bCs/>
          <w:sz w:val="28"/>
          <w:szCs w:val="28"/>
        </w:rPr>
        <w:t xml:space="preserve">0 ноября 2023 года конкурсная комиссия рассматривает работы победителей </w:t>
      </w:r>
      <w:r>
        <w:rPr>
          <w:rFonts w:eastAsia="Calibri"/>
          <w:bCs/>
          <w:sz w:val="28"/>
          <w:szCs w:val="28"/>
        </w:rPr>
        <w:t>второго</w:t>
      </w:r>
      <w:r w:rsidR="00325E5C" w:rsidRPr="00770EB9">
        <w:rPr>
          <w:rFonts w:eastAsia="Calibri"/>
          <w:bCs/>
          <w:sz w:val="28"/>
          <w:szCs w:val="28"/>
        </w:rPr>
        <w:t xml:space="preserve"> этапа </w:t>
      </w:r>
      <w:r w:rsidR="007A212E">
        <w:rPr>
          <w:rFonts w:eastAsia="Calibri"/>
          <w:bCs/>
          <w:sz w:val="28"/>
          <w:szCs w:val="28"/>
        </w:rPr>
        <w:t>к</w:t>
      </w:r>
      <w:r w:rsidR="00325E5C" w:rsidRPr="00770EB9">
        <w:rPr>
          <w:rFonts w:eastAsia="Calibri"/>
          <w:bCs/>
          <w:sz w:val="28"/>
          <w:szCs w:val="28"/>
        </w:rPr>
        <w:t>онкурса и определяет победителей.</w:t>
      </w:r>
    </w:p>
    <w:p w14:paraId="27D39F74" w14:textId="48151401" w:rsidR="00F065BD" w:rsidRDefault="00F065BD" w:rsidP="00760426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2.12. </w:t>
      </w:r>
      <w:r w:rsidRPr="00F065BD">
        <w:rPr>
          <w:rFonts w:eastAsia="Calibri"/>
          <w:bCs/>
          <w:sz w:val="28"/>
          <w:szCs w:val="28"/>
        </w:rPr>
        <w:t>Избирательная комиссия Липецкой обла</w:t>
      </w:r>
      <w:r>
        <w:rPr>
          <w:rFonts w:eastAsia="Calibri"/>
          <w:bCs/>
          <w:sz w:val="28"/>
          <w:szCs w:val="28"/>
        </w:rPr>
        <w:t>сти вправе заключать с членами к</w:t>
      </w:r>
      <w:r w:rsidRPr="00F065BD">
        <w:rPr>
          <w:rFonts w:eastAsia="Calibri"/>
          <w:bCs/>
          <w:sz w:val="28"/>
          <w:szCs w:val="28"/>
        </w:rPr>
        <w:t>онкурсной к</w:t>
      </w:r>
      <w:r>
        <w:rPr>
          <w:rFonts w:eastAsia="Calibri"/>
          <w:bCs/>
          <w:sz w:val="28"/>
          <w:szCs w:val="28"/>
        </w:rPr>
        <w:t>омиссии (за исключением членов к</w:t>
      </w:r>
      <w:r w:rsidRPr="00F065BD">
        <w:rPr>
          <w:rFonts w:eastAsia="Calibri"/>
          <w:bCs/>
          <w:sz w:val="28"/>
          <w:szCs w:val="28"/>
        </w:rPr>
        <w:t xml:space="preserve">онкурсной комиссии, работающих в избирательной комиссии Липецкой области на штатной основе) договоры на оценку представленных на </w:t>
      </w:r>
      <w:r>
        <w:rPr>
          <w:rFonts w:eastAsia="Calibri"/>
          <w:bCs/>
          <w:sz w:val="28"/>
          <w:szCs w:val="28"/>
        </w:rPr>
        <w:t>к</w:t>
      </w:r>
      <w:r w:rsidRPr="00F065BD">
        <w:rPr>
          <w:rFonts w:eastAsia="Calibri"/>
          <w:bCs/>
          <w:sz w:val="28"/>
          <w:szCs w:val="28"/>
        </w:rPr>
        <w:t>онк</w:t>
      </w:r>
      <w:r>
        <w:rPr>
          <w:rFonts w:eastAsia="Calibri"/>
          <w:bCs/>
          <w:sz w:val="28"/>
          <w:szCs w:val="28"/>
        </w:rPr>
        <w:t xml:space="preserve">урс методических работ </w:t>
      </w:r>
      <w:r w:rsidRPr="00F065BD">
        <w:rPr>
          <w:rFonts w:eastAsia="Calibri"/>
          <w:bCs/>
          <w:sz w:val="28"/>
          <w:szCs w:val="28"/>
        </w:rPr>
        <w:t>и оплачивать их.</w:t>
      </w:r>
    </w:p>
    <w:p w14:paraId="4B03AAD6" w14:textId="77777777" w:rsidR="007A212E" w:rsidRPr="007A212E" w:rsidRDefault="007A212E" w:rsidP="007A212E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</w:p>
    <w:p w14:paraId="1C5F6F16" w14:textId="5CD2E5BB" w:rsidR="008559F8" w:rsidRPr="008559F8" w:rsidRDefault="008559F8" w:rsidP="008559F8">
      <w:pPr>
        <w:spacing w:line="360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  <w:r>
        <w:rPr>
          <w:rFonts w:eastAsia="Calibri"/>
          <w:b/>
          <w:caps/>
          <w:sz w:val="28"/>
          <w:szCs w:val="28"/>
          <w:lang w:eastAsia="en-US"/>
        </w:rPr>
        <w:t>3</w:t>
      </w:r>
      <w:r w:rsidR="00325E5C" w:rsidRPr="00325E5C">
        <w:rPr>
          <w:rFonts w:eastAsia="Calibri"/>
          <w:b/>
          <w:caps/>
          <w:sz w:val="28"/>
          <w:szCs w:val="28"/>
          <w:lang w:eastAsia="en-US"/>
        </w:rPr>
        <w:t xml:space="preserve">. Критерии оцеНКИ </w:t>
      </w:r>
      <w:r w:rsidR="007A212E">
        <w:rPr>
          <w:rFonts w:eastAsia="Calibri"/>
          <w:b/>
          <w:caps/>
          <w:sz w:val="28"/>
          <w:szCs w:val="28"/>
          <w:lang w:eastAsia="en-US"/>
        </w:rPr>
        <w:t xml:space="preserve">конкурсных </w:t>
      </w:r>
      <w:r w:rsidR="00325E5C" w:rsidRPr="00325E5C">
        <w:rPr>
          <w:rFonts w:eastAsia="Calibri"/>
          <w:b/>
          <w:caps/>
          <w:sz w:val="28"/>
          <w:szCs w:val="28"/>
          <w:lang w:eastAsia="en-US"/>
        </w:rPr>
        <w:t>РАБОТ</w:t>
      </w:r>
    </w:p>
    <w:p w14:paraId="5D6D0E78" w14:textId="641297A3" w:rsidR="008559F8" w:rsidRPr="00760426" w:rsidRDefault="008559F8" w:rsidP="00325E5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0426">
        <w:rPr>
          <w:rFonts w:eastAsia="Calibri"/>
          <w:sz w:val="28"/>
          <w:szCs w:val="28"/>
          <w:lang w:eastAsia="en-US"/>
        </w:rPr>
        <w:t>3.1. Соответствие содержания конкурсной работы целям и задачам конкурса (до 10 баллов).</w:t>
      </w:r>
    </w:p>
    <w:p w14:paraId="6CC3390B" w14:textId="63724F7F" w:rsidR="00325E5C" w:rsidRPr="00760426" w:rsidRDefault="008559F8" w:rsidP="00325E5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0426">
        <w:rPr>
          <w:rFonts w:eastAsia="Calibri"/>
          <w:sz w:val="28"/>
          <w:szCs w:val="28"/>
          <w:lang w:eastAsia="en-US"/>
        </w:rPr>
        <w:t>3.2</w:t>
      </w:r>
      <w:r w:rsidR="00325E5C" w:rsidRPr="00760426">
        <w:rPr>
          <w:rFonts w:eastAsia="Calibri"/>
          <w:sz w:val="28"/>
          <w:szCs w:val="28"/>
          <w:lang w:eastAsia="en-US"/>
        </w:rPr>
        <w:t>. Оригинальность и самостоятельность методической разработки</w:t>
      </w:r>
      <w:r w:rsidR="007A212E" w:rsidRPr="00760426">
        <w:rPr>
          <w:rFonts w:eastAsia="Calibri"/>
          <w:sz w:val="28"/>
          <w:szCs w:val="28"/>
          <w:lang w:eastAsia="en-US"/>
        </w:rPr>
        <w:t xml:space="preserve"> (до 10 баллов)</w:t>
      </w:r>
      <w:r w:rsidR="00325E5C" w:rsidRPr="00760426">
        <w:rPr>
          <w:rFonts w:eastAsia="Calibri"/>
          <w:sz w:val="28"/>
          <w:szCs w:val="28"/>
          <w:lang w:eastAsia="en-US"/>
        </w:rPr>
        <w:t>.</w:t>
      </w:r>
    </w:p>
    <w:p w14:paraId="1870586E" w14:textId="705D3E3B" w:rsidR="00325E5C" w:rsidRPr="00760426" w:rsidRDefault="008559F8" w:rsidP="00325E5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0426">
        <w:rPr>
          <w:rFonts w:eastAsia="Calibri"/>
          <w:sz w:val="28"/>
          <w:szCs w:val="28"/>
          <w:lang w:eastAsia="en-US"/>
        </w:rPr>
        <w:t>3.3</w:t>
      </w:r>
      <w:r w:rsidR="00325E5C" w:rsidRPr="00760426">
        <w:rPr>
          <w:rFonts w:eastAsia="Calibri"/>
          <w:sz w:val="28"/>
          <w:szCs w:val="28"/>
          <w:lang w:eastAsia="en-US"/>
        </w:rPr>
        <w:t xml:space="preserve">. </w:t>
      </w:r>
      <w:r w:rsidR="007A212E" w:rsidRPr="00760426">
        <w:rPr>
          <w:rFonts w:eastAsia="Calibri"/>
          <w:sz w:val="28"/>
          <w:szCs w:val="28"/>
          <w:lang w:eastAsia="en-US"/>
        </w:rPr>
        <w:t xml:space="preserve">Актуальность и практическая значимость представленного материала, соблюдение требований к современному уроку или внеурочному мероприятию по «Основам правовых знаний», предметной области «Общественно-научные предметы» (реализация </w:t>
      </w:r>
      <w:proofErr w:type="spellStart"/>
      <w:r w:rsidR="007A212E" w:rsidRPr="00760426">
        <w:rPr>
          <w:rFonts w:eastAsia="Calibri"/>
          <w:sz w:val="28"/>
          <w:szCs w:val="28"/>
          <w:lang w:eastAsia="en-US"/>
        </w:rPr>
        <w:t>компетентностного-деятельностного</w:t>
      </w:r>
      <w:proofErr w:type="spellEnd"/>
      <w:r w:rsidR="007A212E" w:rsidRPr="00760426">
        <w:rPr>
          <w:rFonts w:eastAsia="Calibri"/>
          <w:sz w:val="28"/>
          <w:szCs w:val="28"/>
          <w:lang w:eastAsia="en-US"/>
        </w:rPr>
        <w:t xml:space="preserve"> подхода к образовательному процессу) (до 10 баллов).</w:t>
      </w:r>
    </w:p>
    <w:p w14:paraId="28FD2A23" w14:textId="567FC804" w:rsidR="00325E5C" w:rsidRPr="00760426" w:rsidRDefault="008559F8" w:rsidP="00325E5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0426">
        <w:rPr>
          <w:rFonts w:eastAsia="Calibri"/>
          <w:sz w:val="28"/>
          <w:szCs w:val="28"/>
          <w:lang w:eastAsia="en-US"/>
        </w:rPr>
        <w:t>3.4</w:t>
      </w:r>
      <w:r w:rsidR="00325E5C" w:rsidRPr="00760426">
        <w:rPr>
          <w:rFonts w:eastAsia="Calibri"/>
          <w:sz w:val="28"/>
          <w:szCs w:val="28"/>
          <w:lang w:eastAsia="en-US"/>
        </w:rPr>
        <w:t>. Доступность методических приёмов работы с иллюстративным материалом, мультимедийным оборудованием, аудиозап</w:t>
      </w:r>
      <w:r w:rsidR="007A212E" w:rsidRPr="00760426">
        <w:rPr>
          <w:rFonts w:eastAsia="Calibri"/>
          <w:sz w:val="28"/>
          <w:szCs w:val="28"/>
          <w:lang w:eastAsia="en-US"/>
        </w:rPr>
        <w:t>исями, различными видами текста (до 10 баллов).</w:t>
      </w:r>
    </w:p>
    <w:p w14:paraId="134640B5" w14:textId="08D33D47" w:rsidR="00325E5C" w:rsidRPr="00760426" w:rsidRDefault="008559F8" w:rsidP="00325E5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0426">
        <w:rPr>
          <w:rFonts w:eastAsia="Calibri"/>
          <w:sz w:val="28"/>
          <w:szCs w:val="28"/>
          <w:lang w:eastAsia="en-US"/>
        </w:rPr>
        <w:t>3.5.</w:t>
      </w:r>
      <w:r w:rsidR="00325E5C" w:rsidRPr="00760426">
        <w:rPr>
          <w:rFonts w:eastAsia="Calibri"/>
          <w:sz w:val="28"/>
          <w:szCs w:val="28"/>
          <w:lang w:eastAsia="en-US"/>
        </w:rPr>
        <w:t xml:space="preserve"> Корректность в использовании авторских материалов, наличие списка используемых ресурсов</w:t>
      </w:r>
      <w:r w:rsidR="007A212E" w:rsidRPr="00760426">
        <w:rPr>
          <w:rFonts w:eastAsia="Calibri"/>
          <w:sz w:val="28"/>
          <w:szCs w:val="28"/>
          <w:lang w:eastAsia="en-US"/>
        </w:rPr>
        <w:t>, соблюдение правил цитирования (до 8 баллов)</w:t>
      </w:r>
    </w:p>
    <w:p w14:paraId="092D17E1" w14:textId="5FA931E3" w:rsidR="00325E5C" w:rsidRPr="00325E5C" w:rsidRDefault="008559F8" w:rsidP="00325E5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60426">
        <w:rPr>
          <w:rFonts w:eastAsia="Calibri"/>
          <w:sz w:val="28"/>
          <w:szCs w:val="28"/>
          <w:lang w:eastAsia="en-US"/>
        </w:rPr>
        <w:lastRenderedPageBreak/>
        <w:t>3.6.</w:t>
      </w:r>
      <w:r w:rsidR="00325E5C" w:rsidRPr="00760426">
        <w:rPr>
          <w:rFonts w:eastAsia="Calibri"/>
          <w:sz w:val="28"/>
          <w:szCs w:val="28"/>
          <w:lang w:eastAsia="en-US"/>
        </w:rPr>
        <w:t xml:space="preserve"> Методическая грамотность оформления работы; педагогическая целесообразность используемых форм, методов, приёмо</w:t>
      </w:r>
      <w:r w:rsidR="007A212E" w:rsidRPr="00760426">
        <w:rPr>
          <w:rFonts w:eastAsia="Calibri"/>
          <w:sz w:val="28"/>
          <w:szCs w:val="28"/>
          <w:lang w:eastAsia="en-US"/>
        </w:rPr>
        <w:t>в, технических средств обучения (до 10 баллов).</w:t>
      </w:r>
    </w:p>
    <w:p w14:paraId="21F9C817" w14:textId="52641077" w:rsidR="00325E5C" w:rsidRPr="00325E5C" w:rsidRDefault="008559F8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3.7</w:t>
      </w:r>
      <w:r w:rsidR="00325E5C" w:rsidRPr="00325E5C">
        <w:rPr>
          <w:rFonts w:eastAsia="Calibri"/>
          <w:sz w:val="28"/>
          <w:szCs w:val="28"/>
        </w:rPr>
        <w:t xml:space="preserve">. Значительное внимание при оценке конкурсных работ будет уделено соответствию материала </w:t>
      </w:r>
      <w:r w:rsidR="00F8377B">
        <w:rPr>
          <w:rFonts w:eastAsia="Calibri"/>
          <w:sz w:val="28"/>
          <w:szCs w:val="28"/>
        </w:rPr>
        <w:t>условиям</w:t>
      </w:r>
      <w:r w:rsidR="00325E5C" w:rsidRPr="00325E5C">
        <w:rPr>
          <w:rFonts w:eastAsia="Calibri"/>
          <w:sz w:val="28"/>
          <w:szCs w:val="28"/>
        </w:rPr>
        <w:t xml:space="preserve"> </w:t>
      </w:r>
      <w:r w:rsidR="00F8377B">
        <w:rPr>
          <w:rFonts w:eastAsia="Calibri"/>
          <w:sz w:val="28"/>
          <w:szCs w:val="28"/>
        </w:rPr>
        <w:t>к</w:t>
      </w:r>
      <w:r w:rsidR="00325E5C" w:rsidRPr="00325E5C">
        <w:rPr>
          <w:rFonts w:eastAsia="Calibri"/>
          <w:sz w:val="28"/>
          <w:szCs w:val="28"/>
        </w:rPr>
        <w:t xml:space="preserve">онкурса. В связи с этим Оргкомитет рекомендует участникам </w:t>
      </w:r>
      <w:r w:rsidR="00F8377B">
        <w:rPr>
          <w:rFonts w:eastAsia="Calibri"/>
          <w:sz w:val="28"/>
          <w:szCs w:val="28"/>
        </w:rPr>
        <w:t>к</w:t>
      </w:r>
      <w:r w:rsidR="00325E5C" w:rsidRPr="00325E5C">
        <w:rPr>
          <w:rFonts w:eastAsia="Calibri"/>
          <w:sz w:val="28"/>
          <w:szCs w:val="28"/>
        </w:rPr>
        <w:t>онкурса максимально внимательно и ответственно подойти к оформлению конкурсного материала согласно требованиям Положения.</w:t>
      </w:r>
    </w:p>
    <w:p w14:paraId="067DDA6C" w14:textId="03E1D9AF" w:rsidR="00325E5C" w:rsidRPr="00325E5C" w:rsidRDefault="00325E5C" w:rsidP="00325E5C">
      <w:pPr>
        <w:spacing w:line="360" w:lineRule="auto"/>
        <w:ind w:firstLine="709"/>
        <w:jc w:val="both"/>
        <w:rPr>
          <w:rFonts w:eastAsia="Calibri"/>
          <w:i/>
          <w:sz w:val="28"/>
          <w:szCs w:val="28"/>
        </w:rPr>
      </w:pPr>
      <w:r w:rsidRPr="00325E5C">
        <w:rPr>
          <w:rFonts w:eastAsia="Calibri"/>
          <w:i/>
          <w:sz w:val="28"/>
          <w:szCs w:val="28"/>
        </w:rPr>
        <w:t xml:space="preserve">Конкурсные материалы не возвращаются и не рецензируются. </w:t>
      </w:r>
    </w:p>
    <w:p w14:paraId="25312053" w14:textId="77777777" w:rsidR="00325E5C" w:rsidRPr="00325E5C" w:rsidRDefault="00325E5C" w:rsidP="00325E5C">
      <w:pPr>
        <w:spacing w:line="360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14:paraId="0C144AD4" w14:textId="023C0E2C" w:rsidR="00325E5C" w:rsidRPr="008559F8" w:rsidRDefault="001F329F" w:rsidP="008559F8">
      <w:pPr>
        <w:spacing w:line="360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  <w:r>
        <w:rPr>
          <w:rFonts w:eastAsia="Calibri"/>
          <w:b/>
          <w:caps/>
          <w:sz w:val="28"/>
          <w:szCs w:val="28"/>
          <w:lang w:eastAsia="en-US"/>
        </w:rPr>
        <w:t>4</w:t>
      </w:r>
      <w:r w:rsidR="00325E5C" w:rsidRPr="008559F8">
        <w:rPr>
          <w:rFonts w:eastAsia="Calibri"/>
          <w:b/>
          <w:caps/>
          <w:sz w:val="28"/>
          <w:szCs w:val="28"/>
          <w:lang w:eastAsia="en-US"/>
        </w:rPr>
        <w:t xml:space="preserve">. Требования к </w:t>
      </w:r>
      <w:r w:rsidR="008559F8" w:rsidRPr="008559F8">
        <w:rPr>
          <w:rFonts w:eastAsia="Calibri"/>
          <w:b/>
          <w:caps/>
          <w:sz w:val="28"/>
          <w:szCs w:val="28"/>
          <w:lang w:eastAsia="en-US"/>
        </w:rPr>
        <w:t>КОНКУРСНЫМ РАБОТАМ</w:t>
      </w:r>
    </w:p>
    <w:p w14:paraId="01876296" w14:textId="5777E0C6" w:rsidR="00325E5C" w:rsidRPr="008559F8" w:rsidRDefault="001F329F" w:rsidP="00325E5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325E5C" w:rsidRPr="008559F8">
        <w:rPr>
          <w:rFonts w:eastAsia="Calibri"/>
          <w:sz w:val="28"/>
          <w:szCs w:val="28"/>
          <w:lang w:eastAsia="en-US"/>
        </w:rPr>
        <w:t>.1. Пакет конкурсных материалов должен содержать:</w:t>
      </w:r>
    </w:p>
    <w:p w14:paraId="41DDD77A" w14:textId="02F312D9" w:rsidR="00325E5C" w:rsidRPr="008559F8" w:rsidRDefault="008559F8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 заявку (п</w:t>
      </w:r>
      <w:r w:rsidR="001F329F">
        <w:rPr>
          <w:rFonts w:eastAsia="Calibri"/>
          <w:sz w:val="28"/>
          <w:szCs w:val="28"/>
        </w:rPr>
        <w:t>риложение № 2 к Положению);</w:t>
      </w:r>
    </w:p>
    <w:p w14:paraId="3E963B39" w14:textId="77777777" w:rsidR="00C0190C" w:rsidRDefault="00325E5C" w:rsidP="00C0190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559F8">
        <w:rPr>
          <w:rFonts w:eastAsia="Calibri"/>
          <w:sz w:val="28"/>
          <w:szCs w:val="28"/>
        </w:rPr>
        <w:t xml:space="preserve">– согласие на </w:t>
      </w:r>
      <w:r w:rsidR="001F329F">
        <w:rPr>
          <w:rFonts w:eastAsia="Calibri"/>
          <w:sz w:val="28"/>
          <w:szCs w:val="28"/>
        </w:rPr>
        <w:t>обработку персональных данных</w:t>
      </w:r>
      <w:r w:rsidR="00C0190C">
        <w:rPr>
          <w:rFonts w:eastAsia="Calibri"/>
          <w:sz w:val="28"/>
          <w:szCs w:val="28"/>
        </w:rPr>
        <w:t xml:space="preserve"> участника конкурса</w:t>
      </w:r>
      <w:r w:rsidR="001F329F">
        <w:rPr>
          <w:rFonts w:eastAsia="Calibri"/>
          <w:sz w:val="28"/>
          <w:szCs w:val="28"/>
        </w:rPr>
        <w:t xml:space="preserve"> (п</w:t>
      </w:r>
      <w:r w:rsidRPr="008559F8">
        <w:rPr>
          <w:rFonts w:eastAsia="Calibri"/>
          <w:sz w:val="28"/>
          <w:szCs w:val="28"/>
        </w:rPr>
        <w:t>риложение № 3 к Положению);</w:t>
      </w:r>
    </w:p>
    <w:p w14:paraId="62488C7A" w14:textId="3330DD4A" w:rsidR="00C0190C" w:rsidRPr="008559F8" w:rsidRDefault="00C0190C" w:rsidP="00C0190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разрешение </w:t>
      </w:r>
      <w:r w:rsidRPr="00C0190C">
        <w:rPr>
          <w:rFonts w:eastAsia="Calibri"/>
          <w:sz w:val="28"/>
          <w:szCs w:val="28"/>
        </w:rPr>
        <w:t>на фото- и видеосъемку, а также использование фотографий и видеозаписей участника</w:t>
      </w:r>
      <w:r>
        <w:rPr>
          <w:rFonts w:eastAsia="Calibri"/>
          <w:sz w:val="28"/>
          <w:szCs w:val="28"/>
        </w:rPr>
        <w:t xml:space="preserve"> конкурса (приложение № 4</w:t>
      </w:r>
      <w:r w:rsidRPr="00C0190C">
        <w:rPr>
          <w:rFonts w:eastAsia="Calibri"/>
          <w:sz w:val="28"/>
          <w:szCs w:val="28"/>
        </w:rPr>
        <w:t xml:space="preserve"> к Положению)</w:t>
      </w:r>
      <w:r>
        <w:rPr>
          <w:rFonts w:eastAsia="Calibri"/>
          <w:sz w:val="28"/>
          <w:szCs w:val="28"/>
        </w:rPr>
        <w:t>;</w:t>
      </w:r>
    </w:p>
    <w:p w14:paraId="7E90516C" w14:textId="77777777" w:rsidR="00325E5C" w:rsidRPr="008559F8" w:rsidRDefault="00325E5C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559F8">
        <w:rPr>
          <w:rFonts w:eastAsia="Calibri"/>
          <w:sz w:val="28"/>
          <w:szCs w:val="28"/>
        </w:rPr>
        <w:t>– технологическую карту урока или сценарий внеурочного мероприятия;</w:t>
      </w:r>
    </w:p>
    <w:p w14:paraId="019089B5" w14:textId="77777777" w:rsidR="00325E5C" w:rsidRPr="008559F8" w:rsidRDefault="00325E5C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559F8">
        <w:rPr>
          <w:rFonts w:eastAsia="Calibri"/>
          <w:sz w:val="28"/>
          <w:szCs w:val="28"/>
        </w:rPr>
        <w:t>– методический анализ (самоанализ) урока или внеурочного мероприятия, включающий обоснование выбора образовательных технологий, методов работы, форм деятельности и т.д.;</w:t>
      </w:r>
    </w:p>
    <w:p w14:paraId="20FFA6C5" w14:textId="77777777" w:rsidR="00325E5C" w:rsidRPr="008559F8" w:rsidRDefault="00325E5C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559F8">
        <w:rPr>
          <w:rFonts w:eastAsia="Calibri"/>
          <w:sz w:val="28"/>
          <w:szCs w:val="28"/>
        </w:rPr>
        <w:t>– дидактические программные продукты, разработанные к занятию: презентация, раздаточный материал и т.д. (если таковые имеются), включая список задействованных информационных ресурсов;</w:t>
      </w:r>
    </w:p>
    <w:p w14:paraId="0AAD8805" w14:textId="77777777" w:rsidR="00325E5C" w:rsidRPr="008559F8" w:rsidRDefault="00325E5C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559F8">
        <w:rPr>
          <w:rFonts w:eastAsia="Calibri"/>
          <w:sz w:val="28"/>
          <w:szCs w:val="28"/>
        </w:rPr>
        <w:t xml:space="preserve">– </w:t>
      </w:r>
      <w:r w:rsidRPr="008559F8">
        <w:rPr>
          <w:rFonts w:eastAsia="Calibri"/>
          <w:sz w:val="28"/>
          <w:szCs w:val="28"/>
          <w:lang w:val="en-US"/>
        </w:rPr>
        <w:t>CD</w:t>
      </w:r>
      <w:r w:rsidRPr="008559F8">
        <w:rPr>
          <w:rFonts w:eastAsia="Calibri"/>
          <w:sz w:val="28"/>
          <w:szCs w:val="28"/>
        </w:rPr>
        <w:t xml:space="preserve">-диск или </w:t>
      </w:r>
      <w:r w:rsidRPr="008559F8">
        <w:rPr>
          <w:rFonts w:eastAsia="Calibri"/>
          <w:sz w:val="28"/>
          <w:szCs w:val="28"/>
          <w:lang w:val="en-US"/>
        </w:rPr>
        <w:t>USB</w:t>
      </w:r>
      <w:r w:rsidRPr="008559F8">
        <w:rPr>
          <w:rFonts w:eastAsia="Calibri"/>
          <w:sz w:val="28"/>
          <w:szCs w:val="28"/>
        </w:rPr>
        <w:t>-диск с электронным вариантом всех вышеназванных документов, записью проведённого урока (если имеется).</w:t>
      </w:r>
    </w:p>
    <w:p w14:paraId="3E47EC7D" w14:textId="186BF623" w:rsidR="00325E5C" w:rsidRPr="008559F8" w:rsidRDefault="001F329F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325E5C" w:rsidRPr="008559F8">
        <w:rPr>
          <w:rFonts w:eastAsia="Calibri"/>
          <w:sz w:val="28"/>
          <w:szCs w:val="28"/>
        </w:rPr>
        <w:t>.2. Рекомендации по оформлению на электронном носителе:</w:t>
      </w:r>
    </w:p>
    <w:p w14:paraId="6848503C" w14:textId="77777777" w:rsidR="00325E5C" w:rsidRPr="008559F8" w:rsidRDefault="00325E5C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559F8">
        <w:rPr>
          <w:rFonts w:eastAsia="Calibri"/>
          <w:sz w:val="28"/>
          <w:szCs w:val="28"/>
        </w:rPr>
        <w:lastRenderedPageBreak/>
        <w:t xml:space="preserve">– стандартный шрифт </w:t>
      </w:r>
      <w:r w:rsidRPr="008559F8">
        <w:rPr>
          <w:rFonts w:eastAsia="Calibri"/>
          <w:sz w:val="28"/>
          <w:szCs w:val="28"/>
          <w:lang w:val="en-US"/>
        </w:rPr>
        <w:t>Times</w:t>
      </w:r>
      <w:r w:rsidRPr="008559F8">
        <w:rPr>
          <w:rFonts w:eastAsia="Calibri"/>
          <w:sz w:val="28"/>
          <w:szCs w:val="28"/>
        </w:rPr>
        <w:t xml:space="preserve"> </w:t>
      </w:r>
      <w:r w:rsidRPr="008559F8">
        <w:rPr>
          <w:rFonts w:eastAsia="Calibri"/>
          <w:sz w:val="28"/>
          <w:szCs w:val="28"/>
          <w:lang w:val="en-US"/>
        </w:rPr>
        <w:t>New</w:t>
      </w:r>
      <w:r w:rsidRPr="008559F8">
        <w:rPr>
          <w:rFonts w:eastAsia="Calibri"/>
          <w:sz w:val="28"/>
          <w:szCs w:val="28"/>
        </w:rPr>
        <w:t xml:space="preserve"> </w:t>
      </w:r>
      <w:r w:rsidRPr="008559F8">
        <w:rPr>
          <w:rFonts w:eastAsia="Calibri"/>
          <w:sz w:val="28"/>
          <w:szCs w:val="28"/>
          <w:lang w:val="en-US"/>
        </w:rPr>
        <w:t>Roman</w:t>
      </w:r>
      <w:r w:rsidRPr="008559F8">
        <w:rPr>
          <w:rFonts w:eastAsia="Calibri"/>
          <w:sz w:val="28"/>
          <w:szCs w:val="28"/>
        </w:rPr>
        <w:t>, 14 кегль; межстрочный интервал полуторный, отступ слева 3 см, справа – 1,5 см, сверху и снизу – 2 см, выравнивание по ширине;</w:t>
      </w:r>
    </w:p>
    <w:p w14:paraId="393B07A2" w14:textId="665D66D3" w:rsidR="00325E5C" w:rsidRPr="008559F8" w:rsidRDefault="00325E5C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559F8">
        <w:rPr>
          <w:rFonts w:eastAsia="Calibri"/>
          <w:sz w:val="28"/>
          <w:szCs w:val="28"/>
        </w:rPr>
        <w:t xml:space="preserve">– для форматирования текста использовать функции выравнивания, абзацного отступа (не </w:t>
      </w:r>
      <w:r w:rsidR="001F329F">
        <w:rPr>
          <w:rFonts w:eastAsia="Calibri"/>
          <w:sz w:val="28"/>
          <w:szCs w:val="28"/>
        </w:rPr>
        <w:t>ставить дополнительные пробелы);</w:t>
      </w:r>
    </w:p>
    <w:p w14:paraId="3327622B" w14:textId="52419BC9" w:rsidR="00325E5C" w:rsidRDefault="00325E5C" w:rsidP="001F329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559F8">
        <w:rPr>
          <w:rFonts w:eastAsia="Calibri"/>
          <w:sz w:val="28"/>
          <w:szCs w:val="28"/>
        </w:rPr>
        <w:t>– для выделения использовать полужирное и курсивное начертание (не подчёркивать).</w:t>
      </w:r>
    </w:p>
    <w:p w14:paraId="3A024277" w14:textId="77777777" w:rsidR="001F329F" w:rsidRPr="00325E5C" w:rsidRDefault="001F329F" w:rsidP="001F329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28C53A56" w14:textId="059C7CD7" w:rsidR="00325E5C" w:rsidRPr="00325E5C" w:rsidRDefault="001F329F" w:rsidP="00CF5814">
      <w:pPr>
        <w:spacing w:line="360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  <w:r>
        <w:rPr>
          <w:rFonts w:eastAsia="Calibri"/>
          <w:b/>
          <w:caps/>
          <w:sz w:val="28"/>
          <w:szCs w:val="28"/>
          <w:lang w:eastAsia="en-US"/>
        </w:rPr>
        <w:t>5</w:t>
      </w:r>
      <w:r w:rsidR="00325E5C" w:rsidRPr="00325E5C">
        <w:rPr>
          <w:rFonts w:eastAsia="Calibri"/>
          <w:b/>
          <w:caps/>
          <w:sz w:val="28"/>
          <w:szCs w:val="28"/>
          <w:lang w:eastAsia="en-US"/>
        </w:rPr>
        <w:t>. Конкурсная комиссия</w:t>
      </w:r>
    </w:p>
    <w:p w14:paraId="315BB3F5" w14:textId="4F80605C" w:rsidR="00325E5C" w:rsidRPr="00325E5C" w:rsidRDefault="001F329F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5.1. </w:t>
      </w:r>
      <w:r w:rsidR="00325E5C" w:rsidRPr="00325E5C">
        <w:rPr>
          <w:rFonts w:eastAsia="Calibri"/>
          <w:bCs/>
          <w:sz w:val="28"/>
          <w:szCs w:val="28"/>
        </w:rPr>
        <w:t>В состав конкурсной комиссии включаются члены избирательной комиссии Липецкой области и работники ее аппарата, члены Молодежной избирательной комиссии Липецкой области,</w:t>
      </w:r>
      <w:r w:rsidR="00325E5C" w:rsidRPr="00325E5C">
        <w:rPr>
          <w:rFonts w:eastAsia="Calibri"/>
          <w:sz w:val="28"/>
          <w:szCs w:val="28"/>
        </w:rPr>
        <w:t xml:space="preserve"> сотрудники ГАУДПО ЛО «ИРО», </w:t>
      </w:r>
      <w:r w:rsidR="00CF5814">
        <w:rPr>
          <w:rFonts w:eastAsia="Calibri"/>
          <w:sz w:val="28"/>
          <w:szCs w:val="28"/>
        </w:rPr>
        <w:t xml:space="preserve">учителя и </w:t>
      </w:r>
      <w:r w:rsidR="00325E5C" w:rsidRPr="00325E5C">
        <w:rPr>
          <w:rFonts w:eastAsia="Calibri"/>
          <w:sz w:val="28"/>
          <w:szCs w:val="28"/>
        </w:rPr>
        <w:t xml:space="preserve">педагоги образовательных </w:t>
      </w:r>
      <w:r>
        <w:rPr>
          <w:rFonts w:eastAsia="Calibri"/>
          <w:sz w:val="28"/>
          <w:szCs w:val="28"/>
        </w:rPr>
        <w:t>организаций</w:t>
      </w:r>
      <w:r w:rsidR="00325E5C" w:rsidRPr="00325E5C">
        <w:rPr>
          <w:rFonts w:eastAsia="Calibri"/>
          <w:sz w:val="28"/>
          <w:szCs w:val="28"/>
        </w:rPr>
        <w:t xml:space="preserve"> Липецкой области, </w:t>
      </w:r>
      <w:r w:rsidR="00325E5C" w:rsidRPr="00760426">
        <w:rPr>
          <w:rFonts w:eastAsia="Calibri"/>
          <w:sz w:val="28"/>
          <w:szCs w:val="28"/>
        </w:rPr>
        <w:t>преподающие предмет «Основы правовых знаний», дисциплины предметной области «Общественно-научные предметы».</w:t>
      </w:r>
    </w:p>
    <w:p w14:paraId="2613991E" w14:textId="0AFD7C39" w:rsidR="00325E5C" w:rsidRPr="00325E5C" w:rsidRDefault="001F329F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5.2. </w:t>
      </w:r>
      <w:r w:rsidR="00325E5C" w:rsidRPr="00325E5C">
        <w:rPr>
          <w:rFonts w:eastAsia="Calibri"/>
          <w:sz w:val="28"/>
          <w:szCs w:val="28"/>
        </w:rPr>
        <w:t xml:space="preserve">Состав конкурсной комиссии утверждается постановлением избирательной комиссии Липецкой области. </w:t>
      </w:r>
    </w:p>
    <w:p w14:paraId="58E5E8F1" w14:textId="39933F2B" w:rsidR="00325E5C" w:rsidRPr="00325E5C" w:rsidRDefault="001F329F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5.3. </w:t>
      </w:r>
      <w:r w:rsidR="00325E5C" w:rsidRPr="00325E5C">
        <w:rPr>
          <w:rFonts w:eastAsia="Calibri"/>
          <w:sz w:val="28"/>
          <w:szCs w:val="28"/>
        </w:rPr>
        <w:t>Изменение в состав конкурсной комиссии вносятся распоряжением избирательной комиссии Липецкой области.</w:t>
      </w:r>
    </w:p>
    <w:p w14:paraId="30197B51" w14:textId="77777777" w:rsidR="00325E5C" w:rsidRPr="00325E5C" w:rsidRDefault="00325E5C" w:rsidP="004B2738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14:paraId="7EB51EF6" w14:textId="7BED58B5" w:rsidR="00325E5C" w:rsidRPr="00325E5C" w:rsidRDefault="001F329F" w:rsidP="001F329F">
      <w:pPr>
        <w:tabs>
          <w:tab w:val="left" w:pos="0"/>
        </w:tabs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</w:t>
      </w:r>
      <w:r w:rsidR="00325E5C" w:rsidRPr="00325E5C">
        <w:rPr>
          <w:rFonts w:eastAsia="Calibri"/>
          <w:b/>
          <w:sz w:val="28"/>
          <w:szCs w:val="28"/>
        </w:rPr>
        <w:t>. ПОДВЕДЕНИЕ ИТОГОВ И НАГРАЖДЕНИЕ ПОБЕДИТЕЛЕЙ КОНКУРСА</w:t>
      </w:r>
    </w:p>
    <w:p w14:paraId="0571C5D2" w14:textId="0B697892" w:rsidR="00325E5C" w:rsidRPr="00325E5C" w:rsidRDefault="001F329F" w:rsidP="00325E5C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6</w:t>
      </w:r>
      <w:r w:rsidR="00325E5C" w:rsidRPr="00325E5C">
        <w:rPr>
          <w:rFonts w:eastAsia="Calibri"/>
          <w:bCs/>
          <w:sz w:val="28"/>
          <w:szCs w:val="28"/>
        </w:rPr>
        <w:t xml:space="preserve">.1. Конкурсная комиссия определяет победителей </w:t>
      </w:r>
      <w:r>
        <w:rPr>
          <w:rFonts w:eastAsia="Calibri"/>
          <w:bCs/>
          <w:sz w:val="28"/>
          <w:szCs w:val="28"/>
        </w:rPr>
        <w:t>к</w:t>
      </w:r>
      <w:r w:rsidR="00325E5C" w:rsidRPr="00325E5C">
        <w:rPr>
          <w:rFonts w:eastAsia="Calibri"/>
          <w:bCs/>
          <w:sz w:val="28"/>
          <w:szCs w:val="28"/>
        </w:rPr>
        <w:t>онкурса открытым голосованием. Решение конкурсной комиссии принимается простым большинством голосов от числа ее членов, присутствующих на заседании. При равенстве голосов голос председателя конкурсной комиссии является решающим.</w:t>
      </w:r>
    </w:p>
    <w:p w14:paraId="78BEC5E7" w14:textId="72240BBD" w:rsidR="00325E5C" w:rsidRPr="00325E5C" w:rsidRDefault="001F329F" w:rsidP="00325E5C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325E5C" w:rsidRPr="00325E5C">
        <w:rPr>
          <w:rFonts w:eastAsia="Calibri"/>
          <w:sz w:val="28"/>
          <w:szCs w:val="28"/>
        </w:rPr>
        <w:t xml:space="preserve">.2. Решение конкурсной комиссии оформляется протоколом, который подписывается председателем (заместителем председателя) и секретарем </w:t>
      </w:r>
      <w:r w:rsidR="00325E5C" w:rsidRPr="00325E5C">
        <w:rPr>
          <w:rFonts w:eastAsia="Calibri"/>
          <w:sz w:val="28"/>
          <w:szCs w:val="28"/>
        </w:rPr>
        <w:lastRenderedPageBreak/>
        <w:t>конкурсной комиссии, и утверждается постановлением избирательной комиссии Липецкой области.</w:t>
      </w:r>
    </w:p>
    <w:p w14:paraId="49BB2D19" w14:textId="75450D65" w:rsidR="00325E5C" w:rsidRPr="00325E5C" w:rsidRDefault="001F329F" w:rsidP="00325E5C">
      <w:pPr>
        <w:tabs>
          <w:tab w:val="left" w:pos="0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325E5C" w:rsidRPr="00325E5C">
        <w:rPr>
          <w:rFonts w:eastAsia="Calibri"/>
          <w:sz w:val="28"/>
          <w:szCs w:val="28"/>
        </w:rPr>
        <w:t xml:space="preserve">.3. Победители </w:t>
      </w:r>
      <w:r>
        <w:rPr>
          <w:rFonts w:eastAsia="Calibri"/>
          <w:sz w:val="28"/>
          <w:szCs w:val="28"/>
        </w:rPr>
        <w:t>к</w:t>
      </w:r>
      <w:r w:rsidR="00325E5C" w:rsidRPr="00325E5C">
        <w:rPr>
          <w:rFonts w:eastAsia="Calibri"/>
          <w:sz w:val="28"/>
          <w:szCs w:val="28"/>
        </w:rPr>
        <w:t xml:space="preserve">онкурса </w:t>
      </w:r>
      <w:r>
        <w:rPr>
          <w:rFonts w:eastAsia="Calibri"/>
          <w:sz w:val="28"/>
          <w:szCs w:val="28"/>
        </w:rPr>
        <w:t xml:space="preserve">в каждой номинации </w:t>
      </w:r>
      <w:r w:rsidR="00325E5C" w:rsidRPr="00325E5C">
        <w:rPr>
          <w:rFonts w:eastAsia="Calibri"/>
          <w:sz w:val="28"/>
          <w:szCs w:val="28"/>
        </w:rPr>
        <w:t>награждаются дипломами в рамке и памятными сувенирами избирательной комиссии:</w:t>
      </w:r>
    </w:p>
    <w:p w14:paraId="2CBDED6D" w14:textId="3578321E" w:rsidR="00325E5C" w:rsidRPr="00325E5C" w:rsidRDefault="00325E5C" w:rsidP="00325E5C">
      <w:pPr>
        <w:tabs>
          <w:tab w:val="left" w:pos="0"/>
        </w:tabs>
        <w:spacing w:line="360" w:lineRule="auto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sz w:val="28"/>
          <w:szCs w:val="28"/>
        </w:rPr>
        <w:tab/>
        <w:t xml:space="preserve">- первое место – </w:t>
      </w:r>
      <w:r w:rsidR="001F329F">
        <w:rPr>
          <w:rFonts w:eastAsia="Calibri"/>
          <w:sz w:val="28"/>
          <w:szCs w:val="28"/>
        </w:rPr>
        <w:t>два</w:t>
      </w:r>
      <w:r w:rsidRPr="00325E5C">
        <w:rPr>
          <w:rFonts w:eastAsia="Calibri"/>
          <w:sz w:val="28"/>
          <w:szCs w:val="28"/>
        </w:rPr>
        <w:t>, памятный су</w:t>
      </w:r>
      <w:r w:rsidR="001F329F">
        <w:rPr>
          <w:rFonts w:eastAsia="Calibri"/>
          <w:sz w:val="28"/>
          <w:szCs w:val="28"/>
        </w:rPr>
        <w:t>венир стоимостью не более 3</w:t>
      </w:r>
      <w:r w:rsidRPr="00325E5C">
        <w:rPr>
          <w:rFonts w:eastAsia="Calibri"/>
          <w:sz w:val="28"/>
          <w:szCs w:val="28"/>
        </w:rPr>
        <w:t>000 (</w:t>
      </w:r>
      <w:r w:rsidR="001F329F">
        <w:rPr>
          <w:rFonts w:eastAsia="Calibri"/>
          <w:sz w:val="28"/>
          <w:szCs w:val="28"/>
        </w:rPr>
        <w:t>три</w:t>
      </w:r>
      <w:r w:rsidRPr="00325E5C">
        <w:rPr>
          <w:rFonts w:eastAsia="Calibri"/>
          <w:sz w:val="28"/>
          <w:szCs w:val="28"/>
        </w:rPr>
        <w:t xml:space="preserve"> тысячи) рублей</w:t>
      </w:r>
      <w:r w:rsidR="001F329F">
        <w:rPr>
          <w:rFonts w:eastAsia="Calibri"/>
          <w:sz w:val="28"/>
          <w:szCs w:val="28"/>
        </w:rPr>
        <w:t xml:space="preserve"> каждый на общую стоимость 6000 (шесть тысяч) рублей</w:t>
      </w:r>
      <w:r w:rsidRPr="00325E5C">
        <w:rPr>
          <w:rFonts w:eastAsia="Calibri"/>
          <w:sz w:val="28"/>
          <w:szCs w:val="28"/>
        </w:rPr>
        <w:t>;</w:t>
      </w:r>
    </w:p>
    <w:p w14:paraId="0D4A442B" w14:textId="09342552" w:rsidR="00325E5C" w:rsidRPr="00325E5C" w:rsidRDefault="00325E5C" w:rsidP="00325E5C">
      <w:pPr>
        <w:tabs>
          <w:tab w:val="left" w:pos="0"/>
        </w:tabs>
        <w:spacing w:line="360" w:lineRule="auto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sz w:val="28"/>
          <w:szCs w:val="28"/>
        </w:rPr>
        <w:tab/>
        <w:t xml:space="preserve">- второе место – </w:t>
      </w:r>
      <w:r w:rsidR="001F329F">
        <w:rPr>
          <w:rFonts w:eastAsia="Calibri"/>
          <w:sz w:val="28"/>
          <w:szCs w:val="28"/>
        </w:rPr>
        <w:t>два</w:t>
      </w:r>
      <w:r w:rsidRPr="00325E5C">
        <w:rPr>
          <w:rFonts w:eastAsia="Calibri"/>
          <w:sz w:val="28"/>
          <w:szCs w:val="28"/>
        </w:rPr>
        <w:t xml:space="preserve">, памятный сувенир стоимостью не более </w:t>
      </w:r>
      <w:r w:rsidR="001F329F">
        <w:rPr>
          <w:rFonts w:eastAsia="Calibri"/>
          <w:sz w:val="28"/>
          <w:szCs w:val="28"/>
        </w:rPr>
        <w:t>20</w:t>
      </w:r>
      <w:r w:rsidRPr="00325E5C">
        <w:rPr>
          <w:rFonts w:eastAsia="Calibri"/>
          <w:sz w:val="28"/>
          <w:szCs w:val="28"/>
        </w:rPr>
        <w:t>00 (</w:t>
      </w:r>
      <w:r w:rsidR="001F329F">
        <w:rPr>
          <w:rFonts w:eastAsia="Calibri"/>
          <w:sz w:val="28"/>
          <w:szCs w:val="28"/>
        </w:rPr>
        <w:t>две тысячи</w:t>
      </w:r>
      <w:r w:rsidRPr="00325E5C">
        <w:rPr>
          <w:rFonts w:eastAsia="Calibri"/>
          <w:sz w:val="28"/>
          <w:szCs w:val="28"/>
        </w:rPr>
        <w:t>) рублей</w:t>
      </w:r>
      <w:r w:rsidR="001F329F">
        <w:rPr>
          <w:rFonts w:eastAsia="Calibri"/>
          <w:sz w:val="28"/>
          <w:szCs w:val="28"/>
        </w:rPr>
        <w:t xml:space="preserve"> каждый на общую стоимость 4000 (четыре тысячи) рублей</w:t>
      </w:r>
      <w:r w:rsidRPr="00325E5C">
        <w:rPr>
          <w:rFonts w:eastAsia="Calibri"/>
          <w:sz w:val="28"/>
          <w:szCs w:val="28"/>
        </w:rPr>
        <w:t>;</w:t>
      </w:r>
    </w:p>
    <w:p w14:paraId="7525E9BA" w14:textId="0523D287" w:rsidR="00325E5C" w:rsidRPr="00325E5C" w:rsidRDefault="00325E5C" w:rsidP="00325E5C">
      <w:pPr>
        <w:tabs>
          <w:tab w:val="left" w:pos="0"/>
        </w:tabs>
        <w:spacing w:line="360" w:lineRule="auto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sz w:val="28"/>
          <w:szCs w:val="28"/>
        </w:rPr>
        <w:tab/>
        <w:t xml:space="preserve">- третье место – </w:t>
      </w:r>
      <w:r w:rsidR="00474276">
        <w:rPr>
          <w:rFonts w:eastAsia="Calibri"/>
          <w:sz w:val="28"/>
          <w:szCs w:val="28"/>
        </w:rPr>
        <w:t>два</w:t>
      </w:r>
      <w:r w:rsidRPr="00325E5C">
        <w:rPr>
          <w:rFonts w:eastAsia="Calibri"/>
          <w:sz w:val="28"/>
          <w:szCs w:val="28"/>
        </w:rPr>
        <w:t xml:space="preserve">, памятный сувенир стоимостью не более </w:t>
      </w:r>
      <w:r w:rsidR="001F329F">
        <w:rPr>
          <w:rFonts w:eastAsia="Calibri"/>
          <w:sz w:val="28"/>
          <w:szCs w:val="28"/>
        </w:rPr>
        <w:t>17</w:t>
      </w:r>
      <w:r w:rsidRPr="00325E5C">
        <w:rPr>
          <w:rFonts w:eastAsia="Calibri"/>
          <w:sz w:val="28"/>
          <w:szCs w:val="28"/>
        </w:rPr>
        <w:t xml:space="preserve">00 (одна тысяча </w:t>
      </w:r>
      <w:r w:rsidR="001F329F">
        <w:rPr>
          <w:rFonts w:eastAsia="Calibri"/>
          <w:sz w:val="28"/>
          <w:szCs w:val="28"/>
        </w:rPr>
        <w:t>семьсот)</w:t>
      </w:r>
      <w:r w:rsidRPr="00325E5C">
        <w:rPr>
          <w:rFonts w:eastAsia="Calibri"/>
          <w:sz w:val="28"/>
          <w:szCs w:val="28"/>
        </w:rPr>
        <w:t xml:space="preserve"> рублей</w:t>
      </w:r>
      <w:r w:rsidR="001F329F">
        <w:rPr>
          <w:rFonts w:eastAsia="Calibri"/>
          <w:sz w:val="28"/>
          <w:szCs w:val="28"/>
        </w:rPr>
        <w:t xml:space="preserve"> каждый на общую стоимость 3400 (три тысячи четыреста) рублей</w:t>
      </w:r>
      <w:r w:rsidRPr="00325E5C">
        <w:rPr>
          <w:rFonts w:eastAsia="Calibri"/>
          <w:sz w:val="28"/>
          <w:szCs w:val="28"/>
        </w:rPr>
        <w:t>;</w:t>
      </w:r>
    </w:p>
    <w:p w14:paraId="4A84890B" w14:textId="4A9B243F" w:rsidR="00325E5C" w:rsidRPr="00325E5C" w:rsidRDefault="00325E5C" w:rsidP="00325E5C">
      <w:pPr>
        <w:tabs>
          <w:tab w:val="left" w:pos="0"/>
        </w:tabs>
        <w:spacing w:line="360" w:lineRule="auto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sz w:val="28"/>
          <w:szCs w:val="28"/>
        </w:rPr>
        <w:tab/>
        <w:t xml:space="preserve">- </w:t>
      </w:r>
      <w:r w:rsidR="001F329F">
        <w:rPr>
          <w:rFonts w:eastAsia="Calibri"/>
          <w:sz w:val="28"/>
          <w:szCs w:val="28"/>
        </w:rPr>
        <w:t>два</w:t>
      </w:r>
      <w:r w:rsidRPr="00325E5C">
        <w:rPr>
          <w:rFonts w:eastAsia="Calibri"/>
          <w:sz w:val="28"/>
          <w:szCs w:val="28"/>
        </w:rPr>
        <w:t xml:space="preserve"> наиболее отличившихся участника конкурса, не вошедших в число победителей, награждаются дипломами </w:t>
      </w:r>
      <w:r w:rsidR="001F329F">
        <w:rPr>
          <w:rFonts w:eastAsia="Calibri"/>
          <w:sz w:val="28"/>
          <w:szCs w:val="28"/>
        </w:rPr>
        <w:t xml:space="preserve">в рамке </w:t>
      </w:r>
      <w:r w:rsidRPr="00325E5C">
        <w:rPr>
          <w:rFonts w:eastAsia="Calibri"/>
          <w:sz w:val="28"/>
          <w:szCs w:val="28"/>
        </w:rPr>
        <w:t xml:space="preserve">и поощрительными сувенирами стоимостью не более </w:t>
      </w:r>
      <w:r w:rsidR="001F329F">
        <w:rPr>
          <w:rFonts w:eastAsia="Calibri"/>
          <w:sz w:val="28"/>
          <w:szCs w:val="28"/>
        </w:rPr>
        <w:t>13</w:t>
      </w:r>
      <w:r w:rsidRPr="00325E5C">
        <w:rPr>
          <w:rFonts w:eastAsia="Calibri"/>
          <w:sz w:val="28"/>
          <w:szCs w:val="28"/>
        </w:rPr>
        <w:t>00 (одна тысяча</w:t>
      </w:r>
      <w:r w:rsidR="001F329F">
        <w:rPr>
          <w:rFonts w:eastAsia="Calibri"/>
          <w:sz w:val="28"/>
          <w:szCs w:val="28"/>
        </w:rPr>
        <w:t xml:space="preserve"> триста</w:t>
      </w:r>
      <w:r w:rsidRPr="00325E5C">
        <w:rPr>
          <w:rFonts w:eastAsia="Calibri"/>
          <w:sz w:val="28"/>
          <w:szCs w:val="28"/>
        </w:rPr>
        <w:t xml:space="preserve">) рублей каждый, на общую сумму не более </w:t>
      </w:r>
      <w:r w:rsidR="001F329F">
        <w:rPr>
          <w:rFonts w:eastAsia="Calibri"/>
          <w:sz w:val="28"/>
          <w:szCs w:val="28"/>
        </w:rPr>
        <w:t>2600 (две</w:t>
      </w:r>
      <w:r w:rsidRPr="00325E5C">
        <w:rPr>
          <w:rFonts w:eastAsia="Calibri"/>
          <w:sz w:val="28"/>
          <w:szCs w:val="28"/>
        </w:rPr>
        <w:t xml:space="preserve"> тысячи</w:t>
      </w:r>
      <w:r w:rsidR="001F329F">
        <w:rPr>
          <w:rFonts w:eastAsia="Calibri"/>
          <w:sz w:val="28"/>
          <w:szCs w:val="28"/>
        </w:rPr>
        <w:t xml:space="preserve"> шестьсот</w:t>
      </w:r>
      <w:r w:rsidRPr="00325E5C">
        <w:rPr>
          <w:rFonts w:eastAsia="Calibri"/>
          <w:sz w:val="28"/>
          <w:szCs w:val="28"/>
        </w:rPr>
        <w:t>) рублей.</w:t>
      </w:r>
    </w:p>
    <w:p w14:paraId="4D805261" w14:textId="3DABD432" w:rsidR="00325E5C" w:rsidRPr="00325E5C" w:rsidRDefault="001F329F" w:rsidP="004B273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6.4. </w:t>
      </w:r>
      <w:r w:rsidR="00325E5C" w:rsidRPr="001F329F">
        <w:rPr>
          <w:rFonts w:eastAsia="Calibri"/>
          <w:sz w:val="28"/>
          <w:szCs w:val="28"/>
          <w:lang w:eastAsia="en-US"/>
        </w:rPr>
        <w:t>Всем участникам конкурса будут выданы сертификаты участника. Работы победителей войдут в учебно-методическое пособие (РИНЦ).</w:t>
      </w:r>
    </w:p>
    <w:p w14:paraId="4EE52DFA" w14:textId="77777777" w:rsidR="00325E5C" w:rsidRPr="00325E5C" w:rsidRDefault="00325E5C" w:rsidP="00325E5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B45AC44" w14:textId="69394C2E" w:rsidR="00325E5C" w:rsidRPr="00325E5C" w:rsidRDefault="001F329F" w:rsidP="001F329F">
      <w:pPr>
        <w:spacing w:line="360" w:lineRule="auto"/>
        <w:jc w:val="center"/>
        <w:rPr>
          <w:rFonts w:eastAsia="Calibri"/>
          <w:b/>
          <w:caps/>
          <w:sz w:val="28"/>
          <w:szCs w:val="28"/>
          <w:lang w:eastAsia="en-US"/>
        </w:rPr>
      </w:pPr>
      <w:r>
        <w:rPr>
          <w:rFonts w:eastAsia="Calibri"/>
          <w:b/>
          <w:caps/>
          <w:sz w:val="28"/>
          <w:szCs w:val="28"/>
          <w:lang w:eastAsia="en-US"/>
        </w:rPr>
        <w:t>7</w:t>
      </w:r>
      <w:r w:rsidR="00325E5C" w:rsidRPr="00325E5C">
        <w:rPr>
          <w:rFonts w:eastAsia="Calibri"/>
          <w:b/>
          <w:caps/>
          <w:sz w:val="28"/>
          <w:szCs w:val="28"/>
          <w:lang w:eastAsia="en-US"/>
        </w:rPr>
        <w:t>. Координаты Оргкомитета</w:t>
      </w:r>
    </w:p>
    <w:p w14:paraId="2AEE7F6D" w14:textId="03BC9DE9" w:rsidR="00325E5C" w:rsidRPr="00325E5C" w:rsidRDefault="001F329F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7.1. </w:t>
      </w:r>
      <w:r w:rsidR="00325E5C" w:rsidRPr="00325E5C">
        <w:rPr>
          <w:rFonts w:eastAsia="Calibri"/>
          <w:sz w:val="28"/>
          <w:szCs w:val="28"/>
        </w:rPr>
        <w:t xml:space="preserve">Кафедра гуманитарного и эстетического образования ГАУДПО ЛО «ИРО»: г. Липецк, ул. Циолковского, д. 18, </w:t>
      </w:r>
      <w:proofErr w:type="spellStart"/>
      <w:r w:rsidR="00325E5C" w:rsidRPr="00325E5C">
        <w:rPr>
          <w:rFonts w:eastAsia="Calibri"/>
          <w:sz w:val="28"/>
          <w:szCs w:val="28"/>
        </w:rPr>
        <w:t>каб</w:t>
      </w:r>
      <w:proofErr w:type="spellEnd"/>
      <w:r w:rsidR="00325E5C" w:rsidRPr="00325E5C">
        <w:rPr>
          <w:rFonts w:eastAsia="Calibri"/>
          <w:sz w:val="28"/>
          <w:szCs w:val="28"/>
        </w:rPr>
        <w:t>. 209. Тел. 8(4742) 32-94-80.</w:t>
      </w:r>
    </w:p>
    <w:p w14:paraId="1A9B4075" w14:textId="76029C7A" w:rsidR="00325E5C" w:rsidRPr="00325E5C" w:rsidRDefault="001F329F" w:rsidP="00325E5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7.2. </w:t>
      </w:r>
      <w:r w:rsidR="00325E5C" w:rsidRPr="00325E5C">
        <w:rPr>
          <w:rFonts w:eastAsia="Calibri"/>
          <w:sz w:val="28"/>
          <w:szCs w:val="28"/>
        </w:rPr>
        <w:t xml:space="preserve">Отдел по вопросам организации избирательного процесса аппарата Липецкой области: г. Липецк, пл. Театральная, д. 1, </w:t>
      </w:r>
      <w:proofErr w:type="spellStart"/>
      <w:r w:rsidR="00325E5C" w:rsidRPr="00325E5C">
        <w:rPr>
          <w:rFonts w:eastAsia="Calibri"/>
          <w:sz w:val="28"/>
          <w:szCs w:val="28"/>
        </w:rPr>
        <w:t>каб</w:t>
      </w:r>
      <w:proofErr w:type="spellEnd"/>
      <w:r w:rsidR="00325E5C" w:rsidRPr="00325E5C">
        <w:rPr>
          <w:rFonts w:eastAsia="Calibri"/>
          <w:sz w:val="28"/>
          <w:szCs w:val="28"/>
        </w:rPr>
        <w:t>. 425, тел.: 8(4742) 23-92-44.</w:t>
      </w:r>
    </w:p>
    <w:p w14:paraId="51048366" w14:textId="77777777" w:rsidR="00325E5C" w:rsidRPr="00325E5C" w:rsidRDefault="00325E5C" w:rsidP="00325E5C">
      <w:pPr>
        <w:spacing w:line="259" w:lineRule="auto"/>
        <w:ind w:left="4961"/>
        <w:jc w:val="center"/>
        <w:rPr>
          <w:rFonts w:eastAsia="Calibri"/>
          <w:sz w:val="24"/>
          <w:szCs w:val="24"/>
        </w:rPr>
      </w:pPr>
      <w:r w:rsidRPr="00325E5C">
        <w:rPr>
          <w:rFonts w:eastAsia="Calibri"/>
          <w:b/>
          <w:sz w:val="28"/>
          <w:szCs w:val="28"/>
        </w:rPr>
        <w:br w:type="page"/>
      </w:r>
      <w:r w:rsidRPr="00325E5C">
        <w:rPr>
          <w:rFonts w:eastAsia="Calibri"/>
          <w:sz w:val="24"/>
          <w:szCs w:val="24"/>
        </w:rPr>
        <w:lastRenderedPageBreak/>
        <w:t>Приложение № 1</w:t>
      </w:r>
    </w:p>
    <w:p w14:paraId="3531B10E" w14:textId="57E215F8" w:rsidR="00325E5C" w:rsidRPr="00325E5C" w:rsidRDefault="001F329F" w:rsidP="00325E5C">
      <w:pPr>
        <w:ind w:left="496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</w:t>
      </w:r>
      <w:r w:rsidR="00325E5C" w:rsidRPr="00325E5C">
        <w:rPr>
          <w:rFonts w:eastAsia="Calibri"/>
          <w:sz w:val="24"/>
          <w:szCs w:val="24"/>
        </w:rPr>
        <w:t xml:space="preserve"> Положению</w:t>
      </w:r>
    </w:p>
    <w:p w14:paraId="4E622720" w14:textId="3EF28639" w:rsidR="00325E5C" w:rsidRPr="00325E5C" w:rsidRDefault="00325E5C" w:rsidP="00325E5C">
      <w:pPr>
        <w:ind w:left="4961"/>
        <w:jc w:val="center"/>
        <w:rPr>
          <w:rFonts w:eastAsia="Calibri"/>
          <w:sz w:val="24"/>
          <w:szCs w:val="24"/>
        </w:rPr>
      </w:pPr>
      <w:r w:rsidRPr="00325E5C">
        <w:rPr>
          <w:rFonts w:eastAsia="Calibri"/>
          <w:sz w:val="24"/>
          <w:szCs w:val="24"/>
        </w:rPr>
        <w:t xml:space="preserve">о </w:t>
      </w:r>
      <w:r w:rsidR="00C0190C">
        <w:rPr>
          <w:rFonts w:eastAsia="Calibri"/>
          <w:sz w:val="24"/>
          <w:szCs w:val="24"/>
        </w:rPr>
        <w:t>проведении</w:t>
      </w:r>
      <w:r w:rsidRPr="00325E5C">
        <w:rPr>
          <w:rFonts w:eastAsia="Calibri"/>
          <w:sz w:val="24"/>
          <w:szCs w:val="24"/>
        </w:rPr>
        <w:t xml:space="preserve"> областного конкурса методических </w:t>
      </w:r>
      <w:r w:rsidR="00760426">
        <w:rPr>
          <w:rFonts w:eastAsia="Calibri"/>
          <w:sz w:val="24"/>
          <w:szCs w:val="24"/>
        </w:rPr>
        <w:t xml:space="preserve">работ </w:t>
      </w:r>
      <w:r w:rsidRPr="00325E5C">
        <w:rPr>
          <w:rFonts w:eastAsia="Calibri"/>
          <w:sz w:val="24"/>
          <w:szCs w:val="24"/>
        </w:rPr>
        <w:t xml:space="preserve">среди учителей и </w:t>
      </w:r>
      <w:r w:rsidR="001F329F">
        <w:rPr>
          <w:rFonts w:eastAsia="Calibri"/>
          <w:sz w:val="24"/>
          <w:szCs w:val="24"/>
        </w:rPr>
        <w:t xml:space="preserve">преподавателей </w:t>
      </w:r>
      <w:r w:rsidRPr="00325E5C">
        <w:rPr>
          <w:rFonts w:eastAsia="Calibri"/>
          <w:sz w:val="24"/>
          <w:szCs w:val="24"/>
        </w:rPr>
        <w:t xml:space="preserve">образовательных организаций Липецкой области по </w:t>
      </w:r>
      <w:r w:rsidR="001F329F">
        <w:rPr>
          <w:rFonts w:eastAsia="Calibri"/>
          <w:sz w:val="24"/>
          <w:szCs w:val="24"/>
        </w:rPr>
        <w:t>вопросам избирательного права и избирательного процесса</w:t>
      </w:r>
    </w:p>
    <w:p w14:paraId="2683C394" w14:textId="77777777" w:rsidR="00325E5C" w:rsidRPr="00325E5C" w:rsidRDefault="00325E5C" w:rsidP="00325E5C">
      <w:pPr>
        <w:ind w:left="4962"/>
        <w:jc w:val="both"/>
        <w:rPr>
          <w:rFonts w:eastAsia="Calibri"/>
          <w:sz w:val="28"/>
          <w:szCs w:val="28"/>
        </w:rPr>
      </w:pPr>
    </w:p>
    <w:p w14:paraId="27F2CD26" w14:textId="77777777" w:rsidR="00325E5C" w:rsidRPr="00325E5C" w:rsidRDefault="00325E5C" w:rsidP="00325E5C">
      <w:pPr>
        <w:jc w:val="center"/>
        <w:rPr>
          <w:rFonts w:eastAsia="Calibri"/>
          <w:b/>
          <w:sz w:val="28"/>
          <w:szCs w:val="28"/>
        </w:rPr>
      </w:pPr>
      <w:r w:rsidRPr="00325E5C">
        <w:rPr>
          <w:rFonts w:eastAsia="Calibri"/>
          <w:b/>
          <w:sz w:val="28"/>
          <w:szCs w:val="28"/>
        </w:rPr>
        <w:t>Оргкомитет</w:t>
      </w:r>
    </w:p>
    <w:p w14:paraId="28B4F01D" w14:textId="1F98753A" w:rsidR="00325E5C" w:rsidRPr="00325E5C" w:rsidRDefault="00325E5C" w:rsidP="00325E5C">
      <w:pPr>
        <w:jc w:val="center"/>
        <w:rPr>
          <w:rFonts w:eastAsia="Calibri"/>
          <w:b/>
          <w:bCs/>
          <w:sz w:val="28"/>
          <w:szCs w:val="28"/>
        </w:rPr>
      </w:pPr>
      <w:r w:rsidRPr="00325E5C">
        <w:rPr>
          <w:rFonts w:eastAsia="Calibri"/>
          <w:b/>
          <w:bCs/>
          <w:sz w:val="28"/>
          <w:szCs w:val="28"/>
        </w:rPr>
        <w:t xml:space="preserve">областного конкурса методических </w:t>
      </w:r>
      <w:r w:rsidR="00760426">
        <w:rPr>
          <w:rFonts w:eastAsia="Calibri"/>
          <w:b/>
          <w:bCs/>
          <w:sz w:val="28"/>
          <w:szCs w:val="28"/>
        </w:rPr>
        <w:t>работ</w:t>
      </w:r>
      <w:r w:rsidRPr="00325E5C">
        <w:rPr>
          <w:rFonts w:eastAsia="Calibri"/>
          <w:b/>
          <w:bCs/>
          <w:sz w:val="28"/>
          <w:szCs w:val="28"/>
        </w:rPr>
        <w:t xml:space="preserve"> среди учителей и </w:t>
      </w:r>
      <w:r w:rsidR="001F329F">
        <w:rPr>
          <w:rFonts w:eastAsia="Calibri"/>
          <w:b/>
          <w:bCs/>
          <w:sz w:val="28"/>
          <w:szCs w:val="28"/>
        </w:rPr>
        <w:t>преподавателей</w:t>
      </w:r>
      <w:r w:rsidRPr="00325E5C">
        <w:rPr>
          <w:rFonts w:eastAsia="Calibri"/>
          <w:b/>
          <w:bCs/>
          <w:sz w:val="28"/>
          <w:szCs w:val="28"/>
        </w:rPr>
        <w:t xml:space="preserve"> образовательных организаций Липецкой области по </w:t>
      </w:r>
      <w:r w:rsidR="001F329F">
        <w:rPr>
          <w:rFonts w:eastAsia="Calibri"/>
          <w:b/>
          <w:bCs/>
          <w:sz w:val="28"/>
          <w:szCs w:val="28"/>
        </w:rPr>
        <w:t>вопросам избирательного</w:t>
      </w:r>
      <w:r w:rsidRPr="00325E5C">
        <w:rPr>
          <w:rFonts w:eastAsia="Calibri"/>
          <w:b/>
          <w:bCs/>
          <w:sz w:val="28"/>
          <w:szCs w:val="28"/>
        </w:rPr>
        <w:t xml:space="preserve"> </w:t>
      </w:r>
      <w:r w:rsidR="001F329F">
        <w:rPr>
          <w:rFonts w:eastAsia="Calibri"/>
          <w:b/>
          <w:bCs/>
          <w:sz w:val="28"/>
          <w:szCs w:val="28"/>
        </w:rPr>
        <w:t>права и избирательного процесса</w:t>
      </w:r>
    </w:p>
    <w:p w14:paraId="406C630D" w14:textId="77777777" w:rsidR="00325E5C" w:rsidRPr="00325E5C" w:rsidRDefault="00325E5C" w:rsidP="00325E5C">
      <w:pPr>
        <w:jc w:val="center"/>
        <w:rPr>
          <w:rFonts w:eastAsia="Calibri"/>
          <w:sz w:val="28"/>
          <w:szCs w:val="28"/>
        </w:rPr>
      </w:pPr>
    </w:p>
    <w:p w14:paraId="1920AD63" w14:textId="77777777" w:rsidR="00325E5C" w:rsidRPr="00325E5C" w:rsidRDefault="00325E5C" w:rsidP="001F329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b/>
          <w:bCs/>
          <w:sz w:val="28"/>
          <w:szCs w:val="28"/>
        </w:rPr>
        <w:t xml:space="preserve">Погорелов Иван Александрович, </w:t>
      </w:r>
      <w:r w:rsidRPr="00325E5C">
        <w:rPr>
          <w:rFonts w:eastAsia="Calibri"/>
          <w:sz w:val="28"/>
          <w:szCs w:val="28"/>
        </w:rPr>
        <w:t>заместитель председателя избирательной комиссии Липецкой области;</w:t>
      </w:r>
    </w:p>
    <w:p w14:paraId="15A86345" w14:textId="77777777" w:rsidR="00325E5C" w:rsidRPr="00325E5C" w:rsidRDefault="00325E5C" w:rsidP="001F329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b/>
          <w:bCs/>
          <w:sz w:val="28"/>
          <w:szCs w:val="28"/>
        </w:rPr>
        <w:t xml:space="preserve">Черкасова Маргарита Васильевна, </w:t>
      </w:r>
      <w:r w:rsidRPr="00325E5C">
        <w:rPr>
          <w:rFonts w:eastAsia="Calibri"/>
          <w:sz w:val="28"/>
          <w:szCs w:val="28"/>
        </w:rPr>
        <w:t>секретарь избирательной комиссии Липецкой области;</w:t>
      </w:r>
    </w:p>
    <w:p w14:paraId="126DF4AE" w14:textId="77777777" w:rsidR="001F329F" w:rsidRPr="00325E5C" w:rsidRDefault="001F329F" w:rsidP="001F329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b/>
          <w:bCs/>
          <w:sz w:val="28"/>
          <w:szCs w:val="28"/>
        </w:rPr>
        <w:t>Деев Андрей Борисович,</w:t>
      </w:r>
      <w:r w:rsidRPr="00325E5C">
        <w:rPr>
          <w:rFonts w:eastAsia="Calibri"/>
          <w:sz w:val="28"/>
          <w:szCs w:val="28"/>
        </w:rPr>
        <w:t xml:space="preserve"> начальник отдела по вопросам организации избирательного процесса аппарата избирательной комиссии Липецкой области;</w:t>
      </w:r>
    </w:p>
    <w:p w14:paraId="77F4F94C" w14:textId="77777777" w:rsidR="00325E5C" w:rsidRPr="00325E5C" w:rsidRDefault="00325E5C" w:rsidP="001F329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b/>
          <w:bCs/>
          <w:sz w:val="28"/>
          <w:szCs w:val="28"/>
        </w:rPr>
        <w:t xml:space="preserve">Потрошков Александр Николаевич, </w:t>
      </w:r>
      <w:r w:rsidRPr="00325E5C">
        <w:rPr>
          <w:rFonts w:eastAsia="Calibri"/>
          <w:sz w:val="28"/>
          <w:szCs w:val="28"/>
        </w:rPr>
        <w:t>начальник отдела организационно-проектной деятельности избирательной комиссии Липецкой области;</w:t>
      </w:r>
    </w:p>
    <w:p w14:paraId="62C9E209" w14:textId="77777777" w:rsidR="00325E5C" w:rsidRPr="00325E5C" w:rsidRDefault="00325E5C" w:rsidP="001F329F">
      <w:pPr>
        <w:spacing w:line="276" w:lineRule="auto"/>
        <w:ind w:firstLine="709"/>
        <w:jc w:val="both"/>
        <w:rPr>
          <w:rFonts w:eastAsia="Calibri"/>
          <w:b/>
          <w:bCs/>
          <w:sz w:val="28"/>
          <w:szCs w:val="28"/>
        </w:rPr>
      </w:pPr>
      <w:r w:rsidRPr="00325E5C">
        <w:rPr>
          <w:rFonts w:eastAsia="Calibri"/>
          <w:b/>
          <w:bCs/>
          <w:sz w:val="28"/>
          <w:szCs w:val="28"/>
        </w:rPr>
        <w:t xml:space="preserve">Чейкина Елена Владимировна, </w:t>
      </w:r>
      <w:r w:rsidRPr="00325E5C">
        <w:rPr>
          <w:rFonts w:eastAsia="Calibri"/>
          <w:sz w:val="28"/>
          <w:szCs w:val="28"/>
        </w:rPr>
        <w:t>заместитель начальника отдела по вопросам организации избирательного процесса (председатель ТИК Советского района города Липецка);</w:t>
      </w:r>
    </w:p>
    <w:p w14:paraId="75F16502" w14:textId="77777777" w:rsidR="00325E5C" w:rsidRPr="00325E5C" w:rsidRDefault="00325E5C" w:rsidP="001F329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b/>
          <w:bCs/>
          <w:sz w:val="28"/>
          <w:szCs w:val="28"/>
        </w:rPr>
        <w:t>Клюева Екатерина Владимировна</w:t>
      </w:r>
      <w:r w:rsidRPr="00325E5C">
        <w:rPr>
          <w:rFonts w:eastAsia="Calibri"/>
          <w:sz w:val="28"/>
          <w:szCs w:val="28"/>
        </w:rPr>
        <w:t>, заместитель начальника отдела по вопросам организации избирательного процесса (председатель ТИК Правобережного округа города Липецка)</w:t>
      </w:r>
    </w:p>
    <w:p w14:paraId="48BCF397" w14:textId="77777777" w:rsidR="00325E5C" w:rsidRPr="00325E5C" w:rsidRDefault="00325E5C" w:rsidP="001F329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b/>
          <w:sz w:val="28"/>
          <w:szCs w:val="28"/>
        </w:rPr>
        <w:t xml:space="preserve">Есина Елена Александровна, </w:t>
      </w:r>
      <w:r w:rsidRPr="00325E5C">
        <w:rPr>
          <w:rFonts w:eastAsia="Calibri"/>
          <w:sz w:val="28"/>
          <w:szCs w:val="28"/>
        </w:rPr>
        <w:t>проректор по учебно-методической работе ГАУДПО ЛО «ИРО»;</w:t>
      </w:r>
    </w:p>
    <w:p w14:paraId="13D9B70F" w14:textId="36D5F50F" w:rsidR="00325E5C" w:rsidRPr="00325E5C" w:rsidRDefault="00325E5C" w:rsidP="001F329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b/>
          <w:sz w:val="28"/>
          <w:szCs w:val="28"/>
        </w:rPr>
        <w:t>Углова Наталья Вячеславовна</w:t>
      </w:r>
      <w:r w:rsidRPr="00325E5C">
        <w:rPr>
          <w:rFonts w:eastAsia="Calibri"/>
          <w:sz w:val="28"/>
          <w:szCs w:val="28"/>
        </w:rPr>
        <w:t xml:space="preserve">, заведующий кафедрой гуманитарного и эстетического образования ГАУДПО ЛО «ИРО», к. </w:t>
      </w:r>
      <w:proofErr w:type="spellStart"/>
      <w:r w:rsidRPr="00325E5C">
        <w:rPr>
          <w:rFonts w:eastAsia="Calibri"/>
          <w:sz w:val="28"/>
          <w:szCs w:val="28"/>
        </w:rPr>
        <w:t>филол</w:t>
      </w:r>
      <w:proofErr w:type="spellEnd"/>
      <w:r w:rsidRPr="00325E5C">
        <w:rPr>
          <w:rFonts w:eastAsia="Calibri"/>
          <w:sz w:val="28"/>
          <w:szCs w:val="28"/>
        </w:rPr>
        <w:t>.</w:t>
      </w:r>
      <w:r w:rsidR="00760426">
        <w:rPr>
          <w:rFonts w:eastAsia="Calibri"/>
          <w:sz w:val="28"/>
          <w:szCs w:val="28"/>
        </w:rPr>
        <w:t xml:space="preserve"> </w:t>
      </w:r>
      <w:r w:rsidRPr="00325E5C">
        <w:rPr>
          <w:rFonts w:eastAsia="Calibri"/>
          <w:sz w:val="28"/>
          <w:szCs w:val="28"/>
        </w:rPr>
        <w:t>н.;</w:t>
      </w:r>
    </w:p>
    <w:p w14:paraId="22506DB4" w14:textId="77777777" w:rsidR="00325E5C" w:rsidRPr="00325E5C" w:rsidRDefault="00325E5C" w:rsidP="001F329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25E5C">
        <w:rPr>
          <w:rFonts w:eastAsia="Calibri"/>
          <w:b/>
          <w:sz w:val="28"/>
          <w:szCs w:val="28"/>
        </w:rPr>
        <w:t>Дуванова</w:t>
      </w:r>
      <w:proofErr w:type="spellEnd"/>
      <w:r w:rsidRPr="00325E5C">
        <w:rPr>
          <w:rFonts w:eastAsia="Calibri"/>
          <w:b/>
          <w:sz w:val="28"/>
          <w:szCs w:val="28"/>
        </w:rPr>
        <w:t xml:space="preserve"> Ольга Викторовна</w:t>
      </w:r>
      <w:r w:rsidRPr="00325E5C">
        <w:rPr>
          <w:rFonts w:eastAsia="Calibri"/>
          <w:sz w:val="28"/>
          <w:szCs w:val="28"/>
        </w:rPr>
        <w:t>, старший преподаватель кафедры гуманитарного и эстетического образования ГАУДПО ЛО «ИРО», главный редактор журнала «РОСТ»;</w:t>
      </w:r>
    </w:p>
    <w:p w14:paraId="028D4F29" w14:textId="77777777" w:rsidR="00325E5C" w:rsidRPr="00325E5C" w:rsidRDefault="00325E5C" w:rsidP="001F329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b/>
          <w:sz w:val="28"/>
          <w:szCs w:val="28"/>
        </w:rPr>
        <w:t>Коломийцева Елена Михайловна</w:t>
      </w:r>
      <w:r w:rsidRPr="00325E5C">
        <w:rPr>
          <w:rFonts w:eastAsia="Calibri"/>
          <w:sz w:val="28"/>
          <w:szCs w:val="28"/>
        </w:rPr>
        <w:t>, специалист по УМР 1 категории кафедры гуманитарного и эстетического образования ГАУДПО ЛО «ИРО»;</w:t>
      </w:r>
    </w:p>
    <w:p w14:paraId="0222974A" w14:textId="77777777" w:rsidR="00325E5C" w:rsidRPr="00325E5C" w:rsidRDefault="00325E5C" w:rsidP="001F329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25E5C">
        <w:rPr>
          <w:rFonts w:eastAsia="Calibri"/>
          <w:b/>
          <w:sz w:val="28"/>
          <w:szCs w:val="28"/>
        </w:rPr>
        <w:t>Ползикова Любовь Владимировна</w:t>
      </w:r>
      <w:r w:rsidRPr="00325E5C">
        <w:rPr>
          <w:rFonts w:eastAsia="Calibri"/>
          <w:sz w:val="28"/>
          <w:szCs w:val="28"/>
        </w:rPr>
        <w:t>, старший преподаватель кафедры гуманитарного и эстетического образования ГАУДПО ЛО «ИРО».</w:t>
      </w:r>
    </w:p>
    <w:p w14:paraId="041298A1" w14:textId="77777777" w:rsidR="00325E5C" w:rsidRPr="00325E5C" w:rsidRDefault="00325E5C" w:rsidP="00325E5C">
      <w:pPr>
        <w:spacing w:line="259" w:lineRule="auto"/>
        <w:ind w:firstLine="5103"/>
        <w:jc w:val="center"/>
        <w:rPr>
          <w:rFonts w:eastAsia="Calibri"/>
          <w:sz w:val="24"/>
          <w:szCs w:val="24"/>
        </w:rPr>
      </w:pPr>
      <w:r w:rsidRPr="00325E5C">
        <w:rPr>
          <w:rFonts w:eastAsia="Calibri"/>
          <w:sz w:val="28"/>
          <w:szCs w:val="28"/>
        </w:rPr>
        <w:br w:type="page"/>
      </w:r>
      <w:r w:rsidRPr="00325E5C">
        <w:rPr>
          <w:rFonts w:eastAsia="Calibri"/>
          <w:sz w:val="24"/>
          <w:szCs w:val="24"/>
        </w:rPr>
        <w:lastRenderedPageBreak/>
        <w:t>Приложение №2</w:t>
      </w:r>
    </w:p>
    <w:p w14:paraId="5875F914" w14:textId="7667AB39" w:rsidR="00325E5C" w:rsidRPr="00325E5C" w:rsidRDefault="00B06DBD" w:rsidP="00325E5C">
      <w:pPr>
        <w:ind w:left="496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 Положению</w:t>
      </w:r>
    </w:p>
    <w:p w14:paraId="40E14700" w14:textId="79D737C2" w:rsidR="00325E5C" w:rsidRPr="00325E5C" w:rsidRDefault="00325E5C" w:rsidP="00325E5C">
      <w:pPr>
        <w:ind w:left="4961"/>
        <w:jc w:val="center"/>
        <w:rPr>
          <w:rFonts w:eastAsia="Calibri"/>
          <w:sz w:val="24"/>
          <w:szCs w:val="24"/>
        </w:rPr>
      </w:pPr>
      <w:r w:rsidRPr="00325E5C">
        <w:rPr>
          <w:rFonts w:eastAsia="Calibri"/>
          <w:sz w:val="24"/>
          <w:szCs w:val="24"/>
        </w:rPr>
        <w:t xml:space="preserve">о </w:t>
      </w:r>
      <w:r w:rsidR="00C0190C">
        <w:rPr>
          <w:rFonts w:eastAsia="Calibri"/>
          <w:sz w:val="24"/>
          <w:szCs w:val="24"/>
        </w:rPr>
        <w:t>проведении</w:t>
      </w:r>
      <w:r w:rsidRPr="00325E5C">
        <w:rPr>
          <w:rFonts w:eastAsia="Calibri"/>
          <w:sz w:val="24"/>
          <w:szCs w:val="24"/>
        </w:rPr>
        <w:t xml:space="preserve"> областного конкурса методических </w:t>
      </w:r>
      <w:r w:rsidR="00760426">
        <w:rPr>
          <w:rFonts w:eastAsia="Calibri"/>
          <w:sz w:val="24"/>
          <w:szCs w:val="24"/>
        </w:rPr>
        <w:t>работ</w:t>
      </w:r>
      <w:r w:rsidRPr="00325E5C">
        <w:rPr>
          <w:rFonts w:eastAsia="Calibri"/>
          <w:sz w:val="24"/>
          <w:szCs w:val="24"/>
        </w:rPr>
        <w:t xml:space="preserve"> среди учителей и </w:t>
      </w:r>
      <w:r w:rsidR="001F329F">
        <w:rPr>
          <w:rFonts w:eastAsia="Calibri"/>
          <w:sz w:val="24"/>
          <w:szCs w:val="24"/>
        </w:rPr>
        <w:t xml:space="preserve">преподавателей </w:t>
      </w:r>
      <w:r w:rsidRPr="00325E5C">
        <w:rPr>
          <w:rFonts w:eastAsia="Calibri"/>
          <w:sz w:val="24"/>
          <w:szCs w:val="24"/>
        </w:rPr>
        <w:t xml:space="preserve">образовательных организаций Липецкой области по </w:t>
      </w:r>
      <w:r w:rsidR="001F329F">
        <w:rPr>
          <w:rFonts w:eastAsia="Calibri"/>
          <w:sz w:val="24"/>
          <w:szCs w:val="24"/>
        </w:rPr>
        <w:t>вопросам избирательного права и избирательного процесса</w:t>
      </w:r>
    </w:p>
    <w:p w14:paraId="13147560" w14:textId="77777777" w:rsidR="00325E5C" w:rsidRPr="00325E5C" w:rsidRDefault="00325E5C" w:rsidP="00325E5C">
      <w:pPr>
        <w:jc w:val="center"/>
        <w:rPr>
          <w:rFonts w:eastAsia="Calibri"/>
          <w:sz w:val="24"/>
          <w:szCs w:val="24"/>
        </w:rPr>
      </w:pPr>
    </w:p>
    <w:p w14:paraId="12E79794" w14:textId="77777777" w:rsidR="00325E5C" w:rsidRPr="00325E5C" w:rsidRDefault="00325E5C" w:rsidP="00325E5C">
      <w:pPr>
        <w:jc w:val="center"/>
        <w:rPr>
          <w:rFonts w:eastAsia="Calibri"/>
          <w:sz w:val="28"/>
          <w:szCs w:val="28"/>
        </w:rPr>
      </w:pPr>
      <w:r w:rsidRPr="00325E5C">
        <w:rPr>
          <w:rFonts w:eastAsia="Calibri"/>
          <w:sz w:val="28"/>
          <w:szCs w:val="28"/>
        </w:rPr>
        <w:t>ЗАЯВКА</w:t>
      </w:r>
    </w:p>
    <w:p w14:paraId="59AEC8FA" w14:textId="0220B0F5" w:rsidR="00325E5C" w:rsidRPr="00325E5C" w:rsidRDefault="00325E5C" w:rsidP="00325E5C">
      <w:pPr>
        <w:jc w:val="center"/>
        <w:rPr>
          <w:rFonts w:eastAsia="Calibri"/>
          <w:bCs/>
          <w:sz w:val="28"/>
          <w:szCs w:val="28"/>
        </w:rPr>
      </w:pPr>
      <w:r w:rsidRPr="00325E5C">
        <w:rPr>
          <w:rFonts w:eastAsia="Calibri"/>
          <w:sz w:val="28"/>
          <w:szCs w:val="28"/>
        </w:rPr>
        <w:t xml:space="preserve">участника </w:t>
      </w:r>
      <w:r w:rsidRPr="00325E5C">
        <w:rPr>
          <w:rFonts w:eastAsia="Calibri"/>
          <w:bCs/>
          <w:sz w:val="28"/>
          <w:szCs w:val="28"/>
        </w:rPr>
        <w:t xml:space="preserve">областного конкурса </w:t>
      </w:r>
      <w:r w:rsidR="00B06DBD">
        <w:rPr>
          <w:rFonts w:eastAsia="Calibri"/>
          <w:bCs/>
          <w:sz w:val="28"/>
          <w:szCs w:val="28"/>
        </w:rPr>
        <w:t xml:space="preserve">работ </w:t>
      </w:r>
      <w:r w:rsidRPr="00325E5C">
        <w:rPr>
          <w:rFonts w:eastAsia="Calibri"/>
          <w:bCs/>
          <w:sz w:val="28"/>
          <w:szCs w:val="28"/>
        </w:rPr>
        <w:t xml:space="preserve">среди учителей и </w:t>
      </w:r>
      <w:r w:rsidR="00E93810">
        <w:rPr>
          <w:rFonts w:eastAsia="Calibri"/>
          <w:bCs/>
          <w:sz w:val="28"/>
          <w:szCs w:val="28"/>
        </w:rPr>
        <w:t>преподавателей</w:t>
      </w:r>
      <w:r w:rsidRPr="00325E5C">
        <w:rPr>
          <w:rFonts w:eastAsia="Calibri"/>
          <w:bCs/>
          <w:sz w:val="28"/>
          <w:szCs w:val="28"/>
        </w:rPr>
        <w:t xml:space="preserve"> образовательных организаций Липецкой области по </w:t>
      </w:r>
      <w:r w:rsidR="00E93810">
        <w:rPr>
          <w:rFonts w:eastAsia="Calibri"/>
          <w:bCs/>
          <w:sz w:val="28"/>
          <w:szCs w:val="28"/>
        </w:rPr>
        <w:t>вопросам избирательного права и избирательного процесса</w:t>
      </w:r>
      <w:r w:rsidRPr="00325E5C">
        <w:rPr>
          <w:rFonts w:eastAsia="Calibri"/>
          <w:bCs/>
          <w:sz w:val="28"/>
          <w:szCs w:val="28"/>
        </w:rPr>
        <w:t xml:space="preserve"> </w:t>
      </w:r>
    </w:p>
    <w:p w14:paraId="0347F40C" w14:textId="77777777" w:rsidR="00325E5C" w:rsidRPr="00325E5C" w:rsidRDefault="00325E5C" w:rsidP="00325E5C">
      <w:pPr>
        <w:widowControl w:val="0"/>
        <w:autoSpaceDE w:val="0"/>
        <w:autoSpaceDN w:val="0"/>
        <w:rPr>
          <w:rFonts w:eastAsia="Calibri"/>
          <w:bCs/>
          <w:sz w:val="24"/>
          <w:szCs w:val="24"/>
          <w:lang w:eastAsia="en-US"/>
        </w:rPr>
      </w:pPr>
    </w:p>
    <w:p w14:paraId="7A6A307F" w14:textId="77777777" w:rsidR="00325E5C" w:rsidRPr="00325E5C" w:rsidRDefault="00325E5C" w:rsidP="00325E5C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  <w:r w:rsidRPr="00325E5C">
        <w:rPr>
          <w:b/>
          <w:sz w:val="28"/>
          <w:szCs w:val="28"/>
          <w:lang w:eastAsia="en-US"/>
        </w:rPr>
        <w:t>Информация об участнике:</w:t>
      </w:r>
    </w:p>
    <w:p w14:paraId="56D3648F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Фамилия, имя, отчество______________________________________________</w:t>
      </w:r>
    </w:p>
    <w:p w14:paraId="06C5AC6D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Должность, учёная степень, звание____________________________________</w:t>
      </w:r>
    </w:p>
    <w:p w14:paraId="68748958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Электронный адрес (личный): ________________________________________</w:t>
      </w:r>
    </w:p>
    <w:p w14:paraId="59C5D434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Контактный телефон: _______________________________________________</w:t>
      </w:r>
    </w:p>
    <w:p w14:paraId="156AA390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Категория (высшая, первая), молодой специалист _______________________</w:t>
      </w:r>
    </w:p>
    <w:p w14:paraId="37118888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Педагогический стаж _______________________________________________</w:t>
      </w:r>
    </w:p>
    <w:p w14:paraId="36AF8C3E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b/>
          <w:sz w:val="28"/>
          <w:szCs w:val="28"/>
          <w:lang w:eastAsia="en-US"/>
        </w:rPr>
      </w:pPr>
      <w:r w:rsidRPr="00325E5C">
        <w:rPr>
          <w:b/>
          <w:sz w:val="28"/>
          <w:szCs w:val="28"/>
          <w:lang w:eastAsia="en-US"/>
        </w:rPr>
        <w:t>Информация об организации:</w:t>
      </w:r>
    </w:p>
    <w:p w14:paraId="07A40144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Полное название образовательной организации__________________________</w:t>
      </w:r>
    </w:p>
    <w:p w14:paraId="39D13FE8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Сокращённое название образовательной организации____________________</w:t>
      </w:r>
    </w:p>
    <w:p w14:paraId="2B8D7595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Адрес: ____________________________________________________________</w:t>
      </w:r>
    </w:p>
    <w:p w14:paraId="6CE4A7D9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Электронный адрес: ________________________________________________</w:t>
      </w:r>
    </w:p>
    <w:p w14:paraId="1B081E0E" w14:textId="72083D12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Телефон/</w:t>
      </w:r>
      <w:r w:rsidR="00E93810" w:rsidRPr="00325E5C">
        <w:rPr>
          <w:sz w:val="28"/>
          <w:szCs w:val="28"/>
          <w:lang w:eastAsia="en-US"/>
        </w:rPr>
        <w:t>факс: _</w:t>
      </w:r>
      <w:r w:rsidRPr="00325E5C">
        <w:rPr>
          <w:sz w:val="28"/>
          <w:szCs w:val="28"/>
          <w:lang w:eastAsia="en-US"/>
        </w:rPr>
        <w:t>_____________________________________</w:t>
      </w:r>
      <w:r w:rsidR="00E93810">
        <w:rPr>
          <w:sz w:val="28"/>
          <w:szCs w:val="28"/>
          <w:lang w:eastAsia="en-US"/>
        </w:rPr>
        <w:t>_______________</w:t>
      </w:r>
    </w:p>
    <w:p w14:paraId="2175BA0F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b/>
          <w:sz w:val="28"/>
          <w:szCs w:val="28"/>
          <w:lang w:eastAsia="en-US"/>
        </w:rPr>
      </w:pPr>
    </w:p>
    <w:p w14:paraId="3C6F830D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b/>
          <w:sz w:val="28"/>
          <w:szCs w:val="28"/>
          <w:lang w:eastAsia="en-US"/>
        </w:rPr>
      </w:pPr>
      <w:r w:rsidRPr="00325E5C">
        <w:rPr>
          <w:b/>
          <w:sz w:val="28"/>
          <w:szCs w:val="28"/>
          <w:lang w:eastAsia="en-US"/>
        </w:rPr>
        <w:t>Информация о конкурсных материалах:</w:t>
      </w:r>
    </w:p>
    <w:p w14:paraId="1D036D01" w14:textId="0C51C79B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1. Название методической разработки урока: ___________________________</w:t>
      </w:r>
      <w:r w:rsidR="00E93810">
        <w:rPr>
          <w:sz w:val="28"/>
          <w:szCs w:val="28"/>
          <w:lang w:eastAsia="en-US"/>
        </w:rPr>
        <w:t>_</w:t>
      </w:r>
    </w:p>
    <w:p w14:paraId="27798CB1" w14:textId="6C3A1C04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2. Класс</w:t>
      </w:r>
      <w:r w:rsidR="00E93810">
        <w:rPr>
          <w:sz w:val="28"/>
          <w:szCs w:val="28"/>
          <w:lang w:eastAsia="en-US"/>
        </w:rPr>
        <w:t>/группа</w:t>
      </w:r>
      <w:r w:rsidRPr="00325E5C">
        <w:rPr>
          <w:sz w:val="28"/>
          <w:szCs w:val="28"/>
          <w:lang w:eastAsia="en-US"/>
        </w:rPr>
        <w:t xml:space="preserve"> ___________________________</w:t>
      </w:r>
      <w:r w:rsidR="00E93810">
        <w:rPr>
          <w:sz w:val="28"/>
          <w:szCs w:val="28"/>
          <w:lang w:eastAsia="en-US"/>
        </w:rPr>
        <w:t>__________________________</w:t>
      </w:r>
    </w:p>
    <w:p w14:paraId="7D172728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3. УМК, по которому разработан конкурсный материал___________________</w:t>
      </w:r>
    </w:p>
    <w:p w14:paraId="7C4626F5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14:paraId="38634C6B" w14:textId="0E3F74A7" w:rsidR="00E93810" w:rsidRDefault="00E93810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/___/___________/2023 г.</w:t>
      </w:r>
    </w:p>
    <w:p w14:paraId="2A5187E8" w14:textId="6F508C57" w:rsidR="00325E5C" w:rsidRPr="00325E5C" w:rsidRDefault="00E93810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д</w:t>
      </w:r>
      <w:r w:rsidR="00325E5C" w:rsidRPr="00325E5C">
        <w:rPr>
          <w:sz w:val="28"/>
          <w:szCs w:val="28"/>
          <w:lang w:eastAsia="en-US"/>
        </w:rPr>
        <w:t>ата</w:t>
      </w:r>
    </w:p>
    <w:p w14:paraId="14D78F59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14:paraId="2CA3086C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Директор ОО                                         __________/__________________/</w:t>
      </w:r>
    </w:p>
    <w:p w14:paraId="0586EED4" w14:textId="77777777" w:rsidR="00325E5C" w:rsidRPr="00325E5C" w:rsidRDefault="00325E5C" w:rsidP="00325E5C">
      <w:pPr>
        <w:widowControl w:val="0"/>
        <w:autoSpaceDE w:val="0"/>
        <w:autoSpaceDN w:val="0"/>
        <w:ind w:firstLine="4678"/>
        <w:jc w:val="both"/>
        <w:rPr>
          <w:sz w:val="24"/>
          <w:szCs w:val="24"/>
          <w:lang w:eastAsia="en-US"/>
        </w:rPr>
      </w:pPr>
      <w:r w:rsidRPr="00325E5C">
        <w:rPr>
          <w:sz w:val="24"/>
          <w:szCs w:val="24"/>
          <w:lang w:eastAsia="en-US"/>
        </w:rPr>
        <w:t>подпись</w:t>
      </w:r>
    </w:p>
    <w:p w14:paraId="2484FB75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14:paraId="1CAF7313" w14:textId="77777777" w:rsidR="00325E5C" w:rsidRPr="00325E5C" w:rsidRDefault="00325E5C" w:rsidP="00325E5C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325E5C">
        <w:rPr>
          <w:sz w:val="28"/>
          <w:szCs w:val="28"/>
          <w:lang w:eastAsia="en-US"/>
        </w:rPr>
        <w:t>Печать</w:t>
      </w:r>
    </w:p>
    <w:p w14:paraId="11DE62E4" w14:textId="77777777" w:rsidR="00325E5C" w:rsidRPr="00325E5C" w:rsidRDefault="00325E5C" w:rsidP="00325E5C">
      <w:pPr>
        <w:spacing w:line="259" w:lineRule="auto"/>
        <w:ind w:left="4962"/>
        <w:jc w:val="center"/>
        <w:rPr>
          <w:rFonts w:eastAsia="Calibri"/>
          <w:sz w:val="24"/>
          <w:szCs w:val="24"/>
        </w:rPr>
      </w:pPr>
      <w:r w:rsidRPr="00325E5C">
        <w:rPr>
          <w:rFonts w:eastAsia="Calibri"/>
          <w:sz w:val="28"/>
          <w:szCs w:val="28"/>
          <w:highlight w:val="yellow"/>
        </w:rPr>
        <w:br w:type="page"/>
      </w:r>
      <w:r w:rsidRPr="00325E5C">
        <w:rPr>
          <w:rFonts w:eastAsia="Calibri"/>
          <w:sz w:val="24"/>
          <w:szCs w:val="24"/>
        </w:rPr>
        <w:lastRenderedPageBreak/>
        <w:t>Приложение № 3</w:t>
      </w:r>
    </w:p>
    <w:p w14:paraId="1B848724" w14:textId="68019B1A" w:rsidR="00325E5C" w:rsidRPr="00325E5C" w:rsidRDefault="00C0190C" w:rsidP="00325E5C">
      <w:pPr>
        <w:ind w:left="496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 Положению</w:t>
      </w:r>
    </w:p>
    <w:p w14:paraId="46414067" w14:textId="21E444E7" w:rsidR="00325E5C" w:rsidRPr="00325E5C" w:rsidRDefault="00325E5C" w:rsidP="00325E5C">
      <w:pPr>
        <w:ind w:left="4961"/>
        <w:jc w:val="center"/>
        <w:rPr>
          <w:rFonts w:eastAsia="Calibri"/>
          <w:sz w:val="24"/>
          <w:szCs w:val="24"/>
        </w:rPr>
      </w:pPr>
      <w:r w:rsidRPr="00325E5C">
        <w:rPr>
          <w:rFonts w:eastAsia="Calibri"/>
          <w:sz w:val="24"/>
          <w:szCs w:val="24"/>
        </w:rPr>
        <w:t xml:space="preserve">о </w:t>
      </w:r>
      <w:r w:rsidR="00C0190C">
        <w:rPr>
          <w:rFonts w:eastAsia="Calibri"/>
          <w:sz w:val="24"/>
          <w:szCs w:val="24"/>
        </w:rPr>
        <w:t>проведении</w:t>
      </w:r>
      <w:r w:rsidRPr="00325E5C">
        <w:rPr>
          <w:rFonts w:eastAsia="Calibri"/>
          <w:sz w:val="24"/>
          <w:szCs w:val="24"/>
        </w:rPr>
        <w:t xml:space="preserve"> областного конкурса методических </w:t>
      </w:r>
      <w:r w:rsidR="00B06DBD">
        <w:rPr>
          <w:rFonts w:eastAsia="Calibri"/>
          <w:sz w:val="24"/>
          <w:szCs w:val="24"/>
        </w:rPr>
        <w:t>работ</w:t>
      </w:r>
      <w:r w:rsidRPr="00325E5C">
        <w:rPr>
          <w:rFonts w:eastAsia="Calibri"/>
          <w:sz w:val="24"/>
          <w:szCs w:val="24"/>
        </w:rPr>
        <w:t xml:space="preserve"> среди учителей и </w:t>
      </w:r>
      <w:r w:rsidR="00E93810">
        <w:rPr>
          <w:rFonts w:eastAsia="Calibri"/>
          <w:sz w:val="24"/>
          <w:szCs w:val="24"/>
        </w:rPr>
        <w:t>преподавателей</w:t>
      </w:r>
      <w:r w:rsidRPr="00325E5C">
        <w:rPr>
          <w:rFonts w:eastAsia="Calibri"/>
          <w:sz w:val="24"/>
          <w:szCs w:val="24"/>
        </w:rPr>
        <w:t xml:space="preserve"> образовательных организаций Липецкой области по </w:t>
      </w:r>
      <w:r w:rsidR="00E93810">
        <w:rPr>
          <w:rFonts w:eastAsia="Calibri"/>
          <w:sz w:val="24"/>
          <w:szCs w:val="24"/>
        </w:rPr>
        <w:t>вопросам избирательного права и избирательного процесса</w:t>
      </w:r>
    </w:p>
    <w:p w14:paraId="05087B71" w14:textId="77777777" w:rsidR="00325E5C" w:rsidRPr="00325E5C" w:rsidRDefault="00325E5C" w:rsidP="00325E5C">
      <w:pPr>
        <w:jc w:val="center"/>
        <w:rPr>
          <w:rFonts w:eastAsia="Calibri"/>
          <w:b/>
          <w:caps/>
          <w:sz w:val="24"/>
          <w:szCs w:val="24"/>
        </w:rPr>
      </w:pPr>
    </w:p>
    <w:p w14:paraId="20D99D06" w14:textId="77777777" w:rsidR="00C0190C" w:rsidRPr="00C0190C" w:rsidRDefault="00C0190C" w:rsidP="00C0190C">
      <w:pPr>
        <w:jc w:val="center"/>
        <w:rPr>
          <w:b/>
          <w:sz w:val="24"/>
          <w:szCs w:val="24"/>
        </w:rPr>
      </w:pPr>
      <w:r w:rsidRPr="00C0190C">
        <w:rPr>
          <w:b/>
          <w:sz w:val="24"/>
          <w:szCs w:val="24"/>
        </w:rPr>
        <w:t>СОГЛАСИЕ</w:t>
      </w:r>
    </w:p>
    <w:p w14:paraId="02E527D1" w14:textId="77777777" w:rsidR="00C0190C" w:rsidRDefault="00C0190C" w:rsidP="00C0190C">
      <w:pPr>
        <w:jc w:val="center"/>
        <w:rPr>
          <w:b/>
          <w:sz w:val="24"/>
          <w:szCs w:val="24"/>
        </w:rPr>
      </w:pPr>
      <w:r w:rsidRPr="00C0190C">
        <w:rPr>
          <w:b/>
          <w:sz w:val="24"/>
          <w:szCs w:val="24"/>
        </w:rPr>
        <w:t>на обработку персональных данных участника 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</w:p>
    <w:p w14:paraId="0D7D3715" w14:textId="6DB8289C" w:rsidR="00C0190C" w:rsidRPr="00C0190C" w:rsidRDefault="00C0190C" w:rsidP="00C0190C">
      <w:pPr>
        <w:jc w:val="center"/>
        <w:rPr>
          <w:sz w:val="24"/>
          <w:szCs w:val="24"/>
        </w:rPr>
      </w:pPr>
      <w:r w:rsidRPr="00C0190C">
        <w:rPr>
          <w:sz w:val="24"/>
          <w:szCs w:val="24"/>
        </w:rPr>
        <w:t>Я, ________________________________________________________________________,</w:t>
      </w:r>
    </w:p>
    <w:p w14:paraId="17B6D65B" w14:textId="77777777" w:rsidR="00C0190C" w:rsidRPr="00C0190C" w:rsidRDefault="00C0190C" w:rsidP="00C0190C">
      <w:pPr>
        <w:jc w:val="center"/>
        <w:rPr>
          <w:i/>
        </w:rPr>
      </w:pPr>
      <w:r w:rsidRPr="00C0190C">
        <w:rPr>
          <w:i/>
        </w:rPr>
        <w:t>(фамилия, имя, отчество (при наличии) участника полностью)</w:t>
      </w:r>
    </w:p>
    <w:p w14:paraId="5C4A1D99" w14:textId="77777777" w:rsidR="00C0190C" w:rsidRPr="00C0190C" w:rsidRDefault="00C0190C" w:rsidP="00C0190C">
      <w:pPr>
        <w:rPr>
          <w:sz w:val="24"/>
          <w:szCs w:val="24"/>
        </w:rPr>
      </w:pPr>
      <w:r w:rsidRPr="00C0190C">
        <w:rPr>
          <w:sz w:val="24"/>
          <w:szCs w:val="24"/>
        </w:rPr>
        <w:t>проживающий (-</w:t>
      </w:r>
      <w:proofErr w:type="spellStart"/>
      <w:r w:rsidRPr="00C0190C">
        <w:rPr>
          <w:sz w:val="24"/>
          <w:szCs w:val="24"/>
        </w:rPr>
        <w:t>ая</w:t>
      </w:r>
      <w:proofErr w:type="spellEnd"/>
      <w:r w:rsidRPr="00C0190C">
        <w:rPr>
          <w:sz w:val="24"/>
          <w:szCs w:val="24"/>
        </w:rPr>
        <w:t>) по адресу: __________________________________________________,</w:t>
      </w:r>
    </w:p>
    <w:p w14:paraId="225E6DCC" w14:textId="77777777" w:rsidR="00C0190C" w:rsidRPr="00C0190C" w:rsidRDefault="00C0190C" w:rsidP="00C0190C">
      <w:pPr>
        <w:rPr>
          <w:sz w:val="24"/>
          <w:szCs w:val="24"/>
        </w:rPr>
      </w:pPr>
      <w:r w:rsidRPr="00C0190C">
        <w:rPr>
          <w:sz w:val="24"/>
          <w:szCs w:val="24"/>
        </w:rPr>
        <w:t>паспорт: ______________________________________________________________________</w:t>
      </w:r>
    </w:p>
    <w:p w14:paraId="1BA6DE37" w14:textId="77777777" w:rsidR="00C0190C" w:rsidRPr="00C0190C" w:rsidRDefault="00C0190C" w:rsidP="00C0190C">
      <w:pPr>
        <w:jc w:val="center"/>
      </w:pPr>
      <w:r w:rsidRPr="00C0190C">
        <w:t>(</w:t>
      </w:r>
      <w:r w:rsidRPr="00C0190C">
        <w:rPr>
          <w:i/>
        </w:rPr>
        <w:t>серия, номер, дата выдачи, кем выдан</w:t>
      </w:r>
      <w:r w:rsidRPr="00C0190C">
        <w:t>)</w:t>
      </w:r>
    </w:p>
    <w:p w14:paraId="6BA792CF" w14:textId="77777777" w:rsidR="00C0190C" w:rsidRPr="00C0190C" w:rsidRDefault="00C0190C" w:rsidP="00C0190C">
      <w:pPr>
        <w:rPr>
          <w:sz w:val="24"/>
          <w:szCs w:val="24"/>
        </w:rPr>
      </w:pPr>
      <w:r w:rsidRPr="00C0190C">
        <w:rPr>
          <w:sz w:val="24"/>
          <w:szCs w:val="24"/>
        </w:rPr>
        <w:t>_____________________________________________________________________________,</w:t>
      </w:r>
    </w:p>
    <w:p w14:paraId="16B7FD32" w14:textId="04CE8E7D" w:rsidR="00C0190C" w:rsidRPr="00C0190C" w:rsidRDefault="00C0190C" w:rsidP="00C0190C">
      <w:pPr>
        <w:rPr>
          <w:kern w:val="2"/>
          <w:sz w:val="24"/>
          <w:szCs w:val="24"/>
        </w:rPr>
      </w:pPr>
      <w:r w:rsidRPr="00C0190C">
        <w:rPr>
          <w:sz w:val="24"/>
          <w:szCs w:val="24"/>
        </w:rPr>
        <w:t>дата рождения</w:t>
      </w:r>
      <w:r w:rsidRPr="00C0190C">
        <w:rPr>
          <w:kern w:val="2"/>
          <w:sz w:val="24"/>
          <w:szCs w:val="24"/>
        </w:rPr>
        <w:t>: ________________________________________________________________,</w:t>
      </w:r>
    </w:p>
    <w:p w14:paraId="2B793384" w14:textId="77777777" w:rsidR="00C0190C" w:rsidRPr="00C0190C" w:rsidRDefault="00C0190C" w:rsidP="00C0190C">
      <w:pPr>
        <w:jc w:val="center"/>
        <w:rPr>
          <w:sz w:val="24"/>
          <w:szCs w:val="24"/>
        </w:rPr>
      </w:pPr>
      <w:r w:rsidRPr="00C0190C">
        <w:t xml:space="preserve">                                                                           (</w:t>
      </w:r>
      <w:r w:rsidRPr="00C0190C">
        <w:rPr>
          <w:i/>
        </w:rPr>
        <w:t>число, месяц, год</w:t>
      </w:r>
      <w:r w:rsidRPr="00C0190C">
        <w:t>)</w:t>
      </w:r>
      <w:r w:rsidRPr="00C0190C">
        <w:rPr>
          <w:sz w:val="24"/>
          <w:szCs w:val="24"/>
        </w:rPr>
        <w:t xml:space="preserve"> </w:t>
      </w:r>
    </w:p>
    <w:p w14:paraId="63BA2C50" w14:textId="77777777" w:rsidR="00C0190C" w:rsidRPr="00C0190C" w:rsidRDefault="00C0190C" w:rsidP="00C0190C">
      <w:pPr>
        <w:rPr>
          <w:sz w:val="24"/>
          <w:szCs w:val="24"/>
        </w:rPr>
      </w:pPr>
      <w:r w:rsidRPr="00C0190C">
        <w:rPr>
          <w:sz w:val="24"/>
          <w:szCs w:val="24"/>
        </w:rPr>
        <w:t>страховой номер индивидуального лицевого счета страхового свидетельства обязательного пенсионного страхования: _________________________________________,</w:t>
      </w:r>
    </w:p>
    <w:p w14:paraId="7842DF56" w14:textId="4FF5B46F" w:rsidR="00C0190C" w:rsidRPr="00C0190C" w:rsidRDefault="00C0190C" w:rsidP="00C0190C">
      <w:pPr>
        <w:rPr>
          <w:sz w:val="24"/>
          <w:szCs w:val="24"/>
        </w:rPr>
      </w:pPr>
      <w:r w:rsidRPr="00C0190C">
        <w:rPr>
          <w:sz w:val="24"/>
          <w:szCs w:val="24"/>
        </w:rPr>
        <w:t xml:space="preserve">домашний телефон </w:t>
      </w:r>
      <w:r w:rsidRPr="00C0190C">
        <w:t>(</w:t>
      </w:r>
      <w:r w:rsidRPr="00C0190C">
        <w:rPr>
          <w:i/>
        </w:rPr>
        <w:t>с кодом</w:t>
      </w:r>
      <w:r w:rsidRPr="00C0190C">
        <w:t>)</w:t>
      </w:r>
      <w:r w:rsidRPr="00C0190C">
        <w:rPr>
          <w:sz w:val="24"/>
          <w:szCs w:val="24"/>
        </w:rPr>
        <w:t>: _____________________</w:t>
      </w:r>
      <w:r>
        <w:rPr>
          <w:sz w:val="24"/>
          <w:szCs w:val="24"/>
        </w:rPr>
        <w:t>_______________________________</w:t>
      </w:r>
      <w:r w:rsidRPr="00C0190C">
        <w:rPr>
          <w:sz w:val="24"/>
          <w:szCs w:val="24"/>
        </w:rPr>
        <w:t>,</w:t>
      </w:r>
    </w:p>
    <w:p w14:paraId="387EE41F" w14:textId="3F3C2C1D" w:rsidR="00C0190C" w:rsidRPr="00C0190C" w:rsidRDefault="00C0190C" w:rsidP="00C0190C">
      <w:pPr>
        <w:rPr>
          <w:sz w:val="24"/>
          <w:szCs w:val="24"/>
        </w:rPr>
      </w:pPr>
      <w:r w:rsidRPr="00C0190C">
        <w:rPr>
          <w:sz w:val="24"/>
          <w:szCs w:val="24"/>
        </w:rPr>
        <w:t>мобильный телефон: ___________________________________________________________,</w:t>
      </w:r>
    </w:p>
    <w:p w14:paraId="77025918" w14:textId="2F2C2C0D" w:rsidR="00C0190C" w:rsidRPr="00C0190C" w:rsidRDefault="00C0190C" w:rsidP="00C0190C">
      <w:pPr>
        <w:rPr>
          <w:sz w:val="24"/>
          <w:szCs w:val="24"/>
        </w:rPr>
      </w:pPr>
      <w:r w:rsidRPr="00C0190C">
        <w:rPr>
          <w:sz w:val="24"/>
          <w:szCs w:val="24"/>
        </w:rPr>
        <w:t>электронный адрес: ____________________________________________________________,</w:t>
      </w:r>
    </w:p>
    <w:p w14:paraId="3020D3C6" w14:textId="0DA82962" w:rsidR="00C0190C" w:rsidRPr="00C0190C" w:rsidRDefault="00C0190C" w:rsidP="00C0190C">
      <w:pPr>
        <w:jc w:val="both"/>
        <w:rPr>
          <w:sz w:val="24"/>
          <w:szCs w:val="24"/>
        </w:rPr>
      </w:pPr>
      <w:r w:rsidRPr="00C0190C">
        <w:rPr>
          <w:sz w:val="24"/>
          <w:szCs w:val="24"/>
        </w:rPr>
        <w:t xml:space="preserve">место </w:t>
      </w:r>
      <w:r>
        <w:rPr>
          <w:sz w:val="24"/>
          <w:szCs w:val="24"/>
        </w:rPr>
        <w:t>работы</w:t>
      </w:r>
      <w:r w:rsidRPr="00C0190C">
        <w:rPr>
          <w:sz w:val="24"/>
          <w:szCs w:val="24"/>
        </w:rPr>
        <w:t xml:space="preserve"> в настоящее время </w:t>
      </w:r>
      <w:r w:rsidRPr="00C0190C">
        <w:t>(</w:t>
      </w:r>
      <w:r w:rsidRPr="00C0190C">
        <w:rPr>
          <w:i/>
        </w:rPr>
        <w:t>в соответствии с уставом образовательной организации</w:t>
      </w:r>
      <w:r w:rsidRPr="00C0190C">
        <w:t>)</w:t>
      </w:r>
      <w:r w:rsidRPr="00C0190C">
        <w:rPr>
          <w:sz w:val="24"/>
          <w:szCs w:val="24"/>
        </w:rPr>
        <w:t>: ___________________________________________________________________</w:t>
      </w:r>
    </w:p>
    <w:p w14:paraId="766915B0" w14:textId="77777777" w:rsidR="00C0190C" w:rsidRPr="00C0190C" w:rsidRDefault="00C0190C" w:rsidP="00C0190C">
      <w:pPr>
        <w:rPr>
          <w:sz w:val="24"/>
          <w:szCs w:val="24"/>
        </w:rPr>
      </w:pPr>
      <w:r w:rsidRPr="00C0190C">
        <w:rPr>
          <w:sz w:val="24"/>
          <w:szCs w:val="24"/>
        </w:rPr>
        <w:t>_____________________________________________________________________________,</w:t>
      </w:r>
    </w:p>
    <w:p w14:paraId="3871FB12" w14:textId="77777777" w:rsidR="00C0190C" w:rsidRPr="00C0190C" w:rsidRDefault="00C0190C" w:rsidP="00C0190C">
      <w:pPr>
        <w:jc w:val="both"/>
        <w:rPr>
          <w:sz w:val="24"/>
          <w:szCs w:val="24"/>
        </w:rPr>
      </w:pPr>
      <w:r w:rsidRPr="00C0190C">
        <w:rPr>
          <w:sz w:val="24"/>
          <w:szCs w:val="24"/>
        </w:rPr>
        <w:t>адрес образовательной организации</w:t>
      </w:r>
      <w:r w:rsidRPr="00C0190C">
        <w:rPr>
          <w:i/>
          <w:iCs/>
        </w:rPr>
        <w:t>,</w:t>
      </w:r>
      <w:r w:rsidRPr="00C0190C">
        <w:rPr>
          <w:sz w:val="24"/>
          <w:szCs w:val="24"/>
        </w:rPr>
        <w:t xml:space="preserve"> контактные телефоны: _____________________________________________________________________________,</w:t>
      </w:r>
    </w:p>
    <w:p w14:paraId="07B9BE61" w14:textId="451B95E3" w:rsidR="00C0190C" w:rsidRPr="00C0190C" w:rsidRDefault="00C0190C" w:rsidP="00C0190C">
      <w:pPr>
        <w:jc w:val="both"/>
        <w:rPr>
          <w:sz w:val="24"/>
          <w:szCs w:val="24"/>
        </w:rPr>
      </w:pPr>
      <w:r w:rsidRPr="00C0190C">
        <w:rPr>
          <w:sz w:val="24"/>
          <w:szCs w:val="24"/>
        </w:rPr>
        <w:t>в соответствии с требованиями статьи 9 Федерального закона от 27 июля 2006 года № 152-ФЗ «О персональных данных» настоящим подтверждаю свое согласие на предоставление и обработку моих персональных данных организаторам 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 (далее – конкурс) в лице избирательной комиссии Липецкой области:</w:t>
      </w:r>
    </w:p>
    <w:p w14:paraId="7BC944BC" w14:textId="77777777" w:rsidR="00C0190C" w:rsidRPr="00C0190C" w:rsidRDefault="00C0190C" w:rsidP="00C0190C">
      <w:pPr>
        <w:ind w:firstLine="709"/>
        <w:jc w:val="both"/>
        <w:rPr>
          <w:sz w:val="24"/>
          <w:szCs w:val="24"/>
        </w:rPr>
      </w:pPr>
      <w:r w:rsidRPr="00C0190C">
        <w:rPr>
          <w:sz w:val="24"/>
          <w:szCs w:val="24"/>
        </w:rPr>
        <w:t xml:space="preserve">- фамилии, имени, отчества, фотографий, видеоизображений, места учебы, даты рождения, гражданства, данных паспорта/ свидетельства о рождении, страхового номера индивидуального лицевого счета страхового свидетельства обязательного пенсионного страхования, адреса, телефона, электронного адреса, результатов участия </w:t>
      </w:r>
      <w:r w:rsidRPr="00C0190C">
        <w:rPr>
          <w:sz w:val="24"/>
          <w:szCs w:val="24"/>
        </w:rPr>
        <w:br/>
        <w:t xml:space="preserve">в конкурсе, конкурсных работ с целью формирования регламентированной отчетности, размещения результатов на официальных сайтах </w:t>
      </w:r>
      <w:r w:rsidRPr="00C0190C">
        <w:rPr>
          <w:sz w:val="24"/>
          <w:szCs w:val="24"/>
        </w:rPr>
        <w:br/>
        <w:t xml:space="preserve">и других </w:t>
      </w:r>
      <w:proofErr w:type="spellStart"/>
      <w:r w:rsidRPr="00C0190C">
        <w:rPr>
          <w:sz w:val="24"/>
          <w:szCs w:val="24"/>
        </w:rPr>
        <w:t>медиаресурсах</w:t>
      </w:r>
      <w:proofErr w:type="spellEnd"/>
      <w:r w:rsidRPr="00C0190C">
        <w:rPr>
          <w:sz w:val="24"/>
          <w:szCs w:val="24"/>
        </w:rPr>
        <w:t xml:space="preserve"> организаторов конкурса в информационно-телекоммуникационной сети «Интернет». </w:t>
      </w:r>
    </w:p>
    <w:p w14:paraId="735ED4A8" w14:textId="77777777" w:rsidR="00C0190C" w:rsidRPr="00C0190C" w:rsidRDefault="00C0190C" w:rsidP="00C0190C">
      <w:pPr>
        <w:ind w:firstLine="709"/>
        <w:jc w:val="both"/>
        <w:rPr>
          <w:sz w:val="24"/>
          <w:szCs w:val="24"/>
        </w:rPr>
      </w:pPr>
      <w:r w:rsidRPr="00C0190C">
        <w:rPr>
          <w:sz w:val="24"/>
          <w:szCs w:val="24"/>
        </w:rPr>
        <w:t xml:space="preserve">Предоставляю организаторам право осуществлять все действия (операции) </w:t>
      </w:r>
      <w:r w:rsidRPr="00C0190C">
        <w:rPr>
          <w:sz w:val="24"/>
          <w:szCs w:val="24"/>
        </w:rPr>
        <w:br/>
        <w:t xml:space="preserve">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 </w:t>
      </w:r>
      <w:r w:rsidRPr="00C0190C">
        <w:rPr>
          <w:sz w:val="24"/>
          <w:szCs w:val="24"/>
        </w:rPr>
        <w:br/>
        <w:t>(с использованием автоматизированных средств и без использования средств автоматизации).</w:t>
      </w:r>
    </w:p>
    <w:p w14:paraId="671ED698" w14:textId="4E5210C3" w:rsidR="00C0190C" w:rsidRPr="00C0190C" w:rsidRDefault="00C0190C" w:rsidP="00C0190C">
      <w:pPr>
        <w:ind w:firstLine="708"/>
        <w:jc w:val="both"/>
        <w:rPr>
          <w:sz w:val="24"/>
          <w:szCs w:val="24"/>
        </w:rPr>
      </w:pPr>
      <w:r w:rsidRPr="00C0190C">
        <w:rPr>
          <w:sz w:val="24"/>
          <w:szCs w:val="24"/>
        </w:rPr>
        <w:lastRenderedPageBreak/>
        <w:t>Данное согласие может быть отозвано в любой момент по моему письменному заявлению.</w:t>
      </w:r>
    </w:p>
    <w:p w14:paraId="251B67D4" w14:textId="77777777" w:rsidR="00C0190C" w:rsidRPr="00C0190C" w:rsidRDefault="00C0190C" w:rsidP="00C0190C">
      <w:pPr>
        <w:ind w:firstLine="708"/>
        <w:rPr>
          <w:sz w:val="24"/>
          <w:szCs w:val="24"/>
        </w:rPr>
      </w:pPr>
      <w:r w:rsidRPr="00C0190C">
        <w:rPr>
          <w:sz w:val="24"/>
          <w:szCs w:val="24"/>
        </w:rPr>
        <w:t>Я подтверждаю, что, давая такое согласие, я действую по собственной воле в своих интересах.</w:t>
      </w:r>
    </w:p>
    <w:p w14:paraId="276AE4FE" w14:textId="77777777" w:rsidR="00C0190C" w:rsidRPr="00C0190C" w:rsidRDefault="00C0190C" w:rsidP="00C0190C">
      <w:pPr>
        <w:rPr>
          <w:sz w:val="24"/>
          <w:szCs w:val="24"/>
        </w:rPr>
      </w:pPr>
    </w:p>
    <w:p w14:paraId="4ADFA7DC" w14:textId="77777777" w:rsidR="00C0190C" w:rsidRPr="00C0190C" w:rsidRDefault="00C0190C" w:rsidP="00C0190C">
      <w:pPr>
        <w:ind w:firstLine="708"/>
        <w:rPr>
          <w:sz w:val="24"/>
          <w:szCs w:val="24"/>
        </w:rPr>
      </w:pPr>
      <w:r w:rsidRPr="00C0190C">
        <w:rPr>
          <w:sz w:val="24"/>
          <w:szCs w:val="24"/>
        </w:rPr>
        <w:t>Дата:</w:t>
      </w:r>
    </w:p>
    <w:p w14:paraId="0137769F" w14:textId="77777777" w:rsidR="00C0190C" w:rsidRPr="00C0190C" w:rsidRDefault="00C0190C" w:rsidP="00C0190C">
      <w:pPr>
        <w:ind w:firstLine="708"/>
        <w:rPr>
          <w:sz w:val="24"/>
          <w:szCs w:val="24"/>
        </w:rPr>
      </w:pPr>
      <w:r w:rsidRPr="00C0190C">
        <w:rPr>
          <w:sz w:val="24"/>
          <w:szCs w:val="24"/>
        </w:rPr>
        <w:t>«_____»______________20____г.    __________________/_______________________</w:t>
      </w:r>
    </w:p>
    <w:p w14:paraId="47CE611E" w14:textId="77777777" w:rsidR="00C0190C" w:rsidRDefault="00C0190C" w:rsidP="00C0190C"/>
    <w:p w14:paraId="26E095AC" w14:textId="77777777" w:rsidR="00C0190C" w:rsidRDefault="00C0190C" w:rsidP="00C0190C"/>
    <w:p w14:paraId="10DAB2CA" w14:textId="77777777" w:rsidR="00C0190C" w:rsidRDefault="00C0190C" w:rsidP="00C0190C"/>
    <w:p w14:paraId="3109B7EA" w14:textId="77777777" w:rsidR="00C0190C" w:rsidRDefault="00C0190C" w:rsidP="00C0190C"/>
    <w:p w14:paraId="5CE15F40" w14:textId="77777777" w:rsidR="00C0190C" w:rsidRDefault="00C0190C" w:rsidP="00C0190C"/>
    <w:p w14:paraId="4D1012E2" w14:textId="77777777" w:rsidR="00C0190C" w:rsidRDefault="00C0190C" w:rsidP="00C0190C"/>
    <w:p w14:paraId="7CB152DF" w14:textId="77777777" w:rsidR="00C0190C" w:rsidRDefault="00C0190C" w:rsidP="00C0190C"/>
    <w:p w14:paraId="39C52EFF" w14:textId="77777777" w:rsidR="00C0190C" w:rsidRDefault="00C0190C" w:rsidP="00C0190C"/>
    <w:p w14:paraId="5CA8BB63" w14:textId="77777777" w:rsidR="00C0190C" w:rsidRDefault="00C0190C" w:rsidP="00C0190C"/>
    <w:p w14:paraId="50299B22" w14:textId="77777777" w:rsidR="00C0190C" w:rsidRDefault="00C0190C" w:rsidP="00C0190C"/>
    <w:p w14:paraId="67313CD8" w14:textId="77777777" w:rsidR="00C0190C" w:rsidRDefault="00C0190C" w:rsidP="00C0190C"/>
    <w:p w14:paraId="66F80DF9" w14:textId="77777777" w:rsidR="00C0190C" w:rsidRDefault="00C0190C" w:rsidP="00C0190C"/>
    <w:p w14:paraId="553CEBB0" w14:textId="77777777" w:rsidR="00C0190C" w:rsidRDefault="00C0190C" w:rsidP="00C0190C"/>
    <w:p w14:paraId="1D2A9DCD" w14:textId="77777777" w:rsidR="00C0190C" w:rsidRDefault="00C0190C" w:rsidP="00C0190C"/>
    <w:p w14:paraId="06F4734E" w14:textId="77777777" w:rsidR="00C0190C" w:rsidRDefault="00C0190C" w:rsidP="00C0190C"/>
    <w:p w14:paraId="6AF822CB" w14:textId="77777777" w:rsidR="00C0190C" w:rsidRDefault="00C0190C" w:rsidP="00C0190C"/>
    <w:p w14:paraId="4C5BAD12" w14:textId="77777777" w:rsidR="00C0190C" w:rsidRDefault="00C0190C" w:rsidP="00C0190C"/>
    <w:p w14:paraId="740B77F5" w14:textId="77777777" w:rsidR="00C0190C" w:rsidRDefault="00C0190C" w:rsidP="00C0190C"/>
    <w:p w14:paraId="7705EBD6" w14:textId="77777777" w:rsidR="00C0190C" w:rsidRDefault="00C0190C" w:rsidP="00C0190C"/>
    <w:p w14:paraId="39355812" w14:textId="77777777" w:rsidR="00C0190C" w:rsidRDefault="00C0190C" w:rsidP="00C0190C"/>
    <w:p w14:paraId="4E807099" w14:textId="77777777" w:rsidR="00C0190C" w:rsidRDefault="00C0190C" w:rsidP="00C0190C"/>
    <w:p w14:paraId="306C710E" w14:textId="77777777" w:rsidR="00C0190C" w:rsidRDefault="00C0190C" w:rsidP="00C0190C"/>
    <w:p w14:paraId="4B39E6E6" w14:textId="77777777" w:rsidR="00C0190C" w:rsidRDefault="00C0190C" w:rsidP="00C0190C"/>
    <w:p w14:paraId="075BE3F8" w14:textId="77777777" w:rsidR="00C0190C" w:rsidRDefault="00C0190C" w:rsidP="00C0190C"/>
    <w:p w14:paraId="6B454F79" w14:textId="77777777" w:rsidR="00C0190C" w:rsidRDefault="00C0190C" w:rsidP="00C0190C"/>
    <w:p w14:paraId="5D06BF81" w14:textId="77777777" w:rsidR="00C0190C" w:rsidRDefault="00C0190C" w:rsidP="00C0190C"/>
    <w:p w14:paraId="66ED9D17" w14:textId="77777777" w:rsidR="00C0190C" w:rsidRDefault="00C0190C" w:rsidP="00C0190C"/>
    <w:p w14:paraId="44B06468" w14:textId="77777777" w:rsidR="00C0190C" w:rsidRDefault="00C0190C" w:rsidP="00C0190C"/>
    <w:p w14:paraId="3E08B695" w14:textId="77777777" w:rsidR="00C0190C" w:rsidRDefault="00C0190C" w:rsidP="00C0190C"/>
    <w:p w14:paraId="6F5152EF" w14:textId="77777777" w:rsidR="00C0190C" w:rsidRDefault="00C0190C" w:rsidP="00C0190C"/>
    <w:p w14:paraId="1DE78EBE" w14:textId="77777777" w:rsidR="00C0190C" w:rsidRDefault="00C0190C" w:rsidP="00C0190C"/>
    <w:p w14:paraId="575BC280" w14:textId="77777777" w:rsidR="00C0190C" w:rsidRDefault="00C0190C" w:rsidP="00C0190C"/>
    <w:p w14:paraId="76417A2B" w14:textId="77777777" w:rsidR="00C0190C" w:rsidRDefault="00C0190C" w:rsidP="00C0190C"/>
    <w:p w14:paraId="48F8C360" w14:textId="77777777" w:rsidR="00C0190C" w:rsidRDefault="00C0190C" w:rsidP="00C0190C"/>
    <w:p w14:paraId="0A6C082E" w14:textId="77777777" w:rsidR="00C0190C" w:rsidRDefault="00C0190C" w:rsidP="00C0190C"/>
    <w:p w14:paraId="6D827911" w14:textId="77777777" w:rsidR="00C0190C" w:rsidRDefault="00C0190C" w:rsidP="00C0190C"/>
    <w:p w14:paraId="416B6F65" w14:textId="77777777" w:rsidR="00C0190C" w:rsidRDefault="00C0190C" w:rsidP="00C0190C"/>
    <w:p w14:paraId="519D5706" w14:textId="77777777" w:rsidR="00C0190C" w:rsidRDefault="00C0190C" w:rsidP="00C0190C"/>
    <w:p w14:paraId="1C205926" w14:textId="77777777" w:rsidR="00C0190C" w:rsidRDefault="00C0190C" w:rsidP="00C0190C"/>
    <w:p w14:paraId="2008C3B9" w14:textId="77777777" w:rsidR="00C0190C" w:rsidRDefault="00C0190C" w:rsidP="00C0190C"/>
    <w:p w14:paraId="0B495D89" w14:textId="77777777" w:rsidR="00C0190C" w:rsidRDefault="00C0190C" w:rsidP="00C0190C"/>
    <w:p w14:paraId="189615A2" w14:textId="77777777" w:rsidR="00C0190C" w:rsidRDefault="00C0190C" w:rsidP="00C0190C"/>
    <w:p w14:paraId="50C8988E" w14:textId="77777777" w:rsidR="00C0190C" w:rsidRDefault="00C0190C" w:rsidP="00C0190C"/>
    <w:p w14:paraId="3A915BF9" w14:textId="77777777" w:rsidR="00C0190C" w:rsidRDefault="00C0190C" w:rsidP="00C0190C"/>
    <w:p w14:paraId="758237DF" w14:textId="77777777" w:rsidR="00C0190C" w:rsidRDefault="00C0190C" w:rsidP="00C0190C"/>
    <w:p w14:paraId="1FA64CBE" w14:textId="77777777" w:rsidR="00C0190C" w:rsidRDefault="00C0190C" w:rsidP="00C0190C"/>
    <w:p w14:paraId="49DAC9B3" w14:textId="77777777" w:rsidR="00C0190C" w:rsidRDefault="00C0190C" w:rsidP="00C0190C"/>
    <w:p w14:paraId="6978A61A" w14:textId="77777777" w:rsidR="00C0190C" w:rsidRDefault="00C0190C" w:rsidP="00C0190C"/>
    <w:p w14:paraId="548917A0" w14:textId="77777777" w:rsidR="00C0190C" w:rsidRDefault="00C0190C" w:rsidP="00C0190C"/>
    <w:p w14:paraId="2A5C2959" w14:textId="77777777" w:rsidR="00C0190C" w:rsidRDefault="00C0190C" w:rsidP="00C0190C"/>
    <w:p w14:paraId="2CAAF51A" w14:textId="77777777" w:rsidR="00C0190C" w:rsidRDefault="00C0190C" w:rsidP="00C0190C"/>
    <w:p w14:paraId="3589C202" w14:textId="77777777" w:rsidR="00C0190C" w:rsidRDefault="00C0190C" w:rsidP="00C0190C"/>
    <w:p w14:paraId="00E49F39" w14:textId="77777777" w:rsidR="00C0190C" w:rsidRDefault="00C0190C" w:rsidP="00C0190C"/>
    <w:p w14:paraId="5DBCEEAD" w14:textId="77777777" w:rsidR="00C0190C" w:rsidRDefault="00C0190C" w:rsidP="00C0190C"/>
    <w:p w14:paraId="274E8D1F" w14:textId="6E686E93" w:rsidR="00C0190C" w:rsidRPr="00325E5C" w:rsidRDefault="00C0190C" w:rsidP="00C0190C">
      <w:pPr>
        <w:spacing w:line="259" w:lineRule="auto"/>
        <w:ind w:left="4962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Приложение № 4</w:t>
      </w:r>
    </w:p>
    <w:p w14:paraId="0B88A453" w14:textId="77777777" w:rsidR="00C0190C" w:rsidRPr="00325E5C" w:rsidRDefault="00C0190C" w:rsidP="00C0190C">
      <w:pPr>
        <w:ind w:left="496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 Положению</w:t>
      </w:r>
    </w:p>
    <w:p w14:paraId="1414B143" w14:textId="77777777" w:rsidR="00C0190C" w:rsidRPr="00325E5C" w:rsidRDefault="00C0190C" w:rsidP="00C0190C">
      <w:pPr>
        <w:ind w:left="4961"/>
        <w:jc w:val="center"/>
        <w:rPr>
          <w:rFonts w:eastAsia="Calibri"/>
          <w:sz w:val="24"/>
          <w:szCs w:val="24"/>
        </w:rPr>
      </w:pPr>
      <w:r w:rsidRPr="00325E5C">
        <w:rPr>
          <w:rFonts w:eastAsia="Calibri"/>
          <w:sz w:val="24"/>
          <w:szCs w:val="24"/>
        </w:rPr>
        <w:t xml:space="preserve">о </w:t>
      </w:r>
      <w:r>
        <w:rPr>
          <w:rFonts w:eastAsia="Calibri"/>
          <w:sz w:val="24"/>
          <w:szCs w:val="24"/>
        </w:rPr>
        <w:t>проведении</w:t>
      </w:r>
      <w:r w:rsidRPr="00325E5C">
        <w:rPr>
          <w:rFonts w:eastAsia="Calibri"/>
          <w:sz w:val="24"/>
          <w:szCs w:val="24"/>
        </w:rPr>
        <w:t xml:space="preserve"> областного конкурса методических </w:t>
      </w:r>
      <w:r>
        <w:rPr>
          <w:rFonts w:eastAsia="Calibri"/>
          <w:sz w:val="24"/>
          <w:szCs w:val="24"/>
        </w:rPr>
        <w:t>работ</w:t>
      </w:r>
      <w:r w:rsidRPr="00325E5C">
        <w:rPr>
          <w:rFonts w:eastAsia="Calibri"/>
          <w:sz w:val="24"/>
          <w:szCs w:val="24"/>
        </w:rPr>
        <w:t xml:space="preserve"> среди учителей и </w:t>
      </w:r>
      <w:r>
        <w:rPr>
          <w:rFonts w:eastAsia="Calibri"/>
          <w:sz w:val="24"/>
          <w:szCs w:val="24"/>
        </w:rPr>
        <w:t>преподавателей</w:t>
      </w:r>
      <w:r w:rsidRPr="00325E5C">
        <w:rPr>
          <w:rFonts w:eastAsia="Calibri"/>
          <w:sz w:val="24"/>
          <w:szCs w:val="24"/>
        </w:rPr>
        <w:t xml:space="preserve"> образовательных организаций Липецкой области по </w:t>
      </w:r>
      <w:r>
        <w:rPr>
          <w:rFonts w:eastAsia="Calibri"/>
          <w:sz w:val="24"/>
          <w:szCs w:val="24"/>
        </w:rPr>
        <w:t>вопросам избирательного права и избирательного процесса</w:t>
      </w:r>
    </w:p>
    <w:p w14:paraId="341D39B1" w14:textId="77777777" w:rsidR="00C0190C" w:rsidRDefault="00C0190C" w:rsidP="00C0190C"/>
    <w:p w14:paraId="603B0E3F" w14:textId="77777777" w:rsidR="00C0190C" w:rsidRPr="00C0190C" w:rsidRDefault="00C0190C" w:rsidP="00C0190C"/>
    <w:p w14:paraId="19F11748" w14:textId="77777777" w:rsidR="00C0190C" w:rsidRPr="00C0190C" w:rsidRDefault="00C0190C" w:rsidP="00C0190C">
      <w:pPr>
        <w:jc w:val="center"/>
        <w:rPr>
          <w:b/>
          <w:sz w:val="24"/>
          <w:szCs w:val="24"/>
        </w:rPr>
      </w:pPr>
      <w:r w:rsidRPr="00C0190C">
        <w:rPr>
          <w:b/>
          <w:sz w:val="24"/>
          <w:szCs w:val="24"/>
        </w:rPr>
        <w:t>РАЗРЕШЕНИЕ</w:t>
      </w:r>
    </w:p>
    <w:p w14:paraId="48B4B504" w14:textId="77777777" w:rsidR="00C0190C" w:rsidRDefault="00C0190C" w:rsidP="00C0190C">
      <w:pPr>
        <w:jc w:val="center"/>
        <w:rPr>
          <w:b/>
          <w:sz w:val="24"/>
          <w:szCs w:val="24"/>
        </w:rPr>
      </w:pPr>
      <w:r w:rsidRPr="00C0190C">
        <w:rPr>
          <w:b/>
          <w:sz w:val="24"/>
          <w:szCs w:val="24"/>
        </w:rPr>
        <w:t>на фото- и видеосъемку, а также использование фотографий и видеозаписей участника 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</w:p>
    <w:p w14:paraId="77AF0BEC" w14:textId="579143BA" w:rsidR="00C0190C" w:rsidRPr="00C0190C" w:rsidRDefault="00C0190C" w:rsidP="00C0190C">
      <w:pPr>
        <w:jc w:val="center"/>
        <w:rPr>
          <w:sz w:val="24"/>
          <w:szCs w:val="24"/>
        </w:rPr>
      </w:pPr>
      <w:proofErr w:type="gramStart"/>
      <w:r w:rsidRPr="00C0190C">
        <w:rPr>
          <w:sz w:val="24"/>
          <w:szCs w:val="24"/>
        </w:rPr>
        <w:t>Я,</w:t>
      </w:r>
      <w:r w:rsidRPr="00C0190C">
        <w:rPr>
          <w:sz w:val="24"/>
          <w:szCs w:val="24"/>
          <w:u w:val="single" w:color="000000"/>
        </w:rPr>
        <w:t xml:space="preserve">   </w:t>
      </w:r>
      <w:proofErr w:type="gramEnd"/>
      <w:r w:rsidRPr="00C0190C">
        <w:rPr>
          <w:sz w:val="24"/>
          <w:szCs w:val="24"/>
          <w:u w:val="single" w:color="000000"/>
        </w:rPr>
        <w:t xml:space="preserve">                                                                                                                                        </w:t>
      </w:r>
      <w:r w:rsidRPr="00C0190C">
        <w:rPr>
          <w:sz w:val="24"/>
          <w:szCs w:val="24"/>
        </w:rPr>
        <w:t>,</w:t>
      </w:r>
    </w:p>
    <w:p w14:paraId="11694D21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right="-1"/>
        <w:jc w:val="center"/>
        <w:rPr>
          <w:i/>
        </w:rPr>
      </w:pPr>
      <w:r w:rsidRPr="00C0190C">
        <w:rPr>
          <w:i/>
        </w:rPr>
        <w:t>(фамилия, имя, отчество (при наличии) указываются полностью)</w:t>
      </w:r>
    </w:p>
    <w:p w14:paraId="0FC0B026" w14:textId="77777777" w:rsidR="00C0190C" w:rsidRPr="00C0190C" w:rsidRDefault="00C0190C" w:rsidP="00C0190C">
      <w:pPr>
        <w:widowControl w:val="0"/>
        <w:tabs>
          <w:tab w:val="left" w:pos="9542"/>
        </w:tabs>
        <w:kinsoku w:val="0"/>
        <w:overflowPunct w:val="0"/>
        <w:autoSpaceDE w:val="0"/>
        <w:autoSpaceDN w:val="0"/>
        <w:adjustRightInd w:val="0"/>
        <w:spacing w:before="96"/>
        <w:ind w:right="-1"/>
        <w:rPr>
          <w:spacing w:val="-17"/>
          <w:sz w:val="24"/>
          <w:szCs w:val="24"/>
        </w:rPr>
      </w:pPr>
      <w:r w:rsidRPr="00C0190C">
        <w:rPr>
          <w:sz w:val="24"/>
          <w:szCs w:val="24"/>
        </w:rPr>
        <w:t>контактная информация (номер телефона, адрес электронной почты или почтовый адрес субъекта</w:t>
      </w:r>
      <w:r w:rsidRPr="00C0190C">
        <w:rPr>
          <w:spacing w:val="18"/>
          <w:sz w:val="24"/>
          <w:szCs w:val="24"/>
        </w:rPr>
        <w:t xml:space="preserve"> </w:t>
      </w:r>
      <w:r w:rsidRPr="00C0190C">
        <w:rPr>
          <w:sz w:val="24"/>
          <w:szCs w:val="24"/>
        </w:rPr>
        <w:t>персональных</w:t>
      </w:r>
      <w:r w:rsidRPr="00C0190C">
        <w:rPr>
          <w:spacing w:val="48"/>
          <w:sz w:val="24"/>
          <w:szCs w:val="24"/>
        </w:rPr>
        <w:t xml:space="preserve"> </w:t>
      </w:r>
      <w:r w:rsidRPr="00C0190C">
        <w:rPr>
          <w:sz w:val="24"/>
          <w:szCs w:val="24"/>
        </w:rPr>
        <w:t>данных</w:t>
      </w:r>
      <w:proofErr w:type="gramStart"/>
      <w:r w:rsidRPr="00C0190C">
        <w:rPr>
          <w:sz w:val="24"/>
          <w:szCs w:val="24"/>
        </w:rPr>
        <w:t>):_</w:t>
      </w:r>
      <w:proofErr w:type="gramEnd"/>
      <w:r w:rsidRPr="00C0190C">
        <w:rPr>
          <w:sz w:val="24"/>
          <w:szCs w:val="24"/>
        </w:rPr>
        <w:t>________________________________________________</w:t>
      </w:r>
    </w:p>
    <w:p w14:paraId="6E326E61" w14:textId="4DFF90FA" w:rsidR="00C0190C" w:rsidRPr="00C0190C" w:rsidRDefault="00C0190C" w:rsidP="00C0190C">
      <w:pPr>
        <w:widowControl w:val="0"/>
        <w:tabs>
          <w:tab w:val="left" w:pos="9571"/>
        </w:tabs>
        <w:kinsoku w:val="0"/>
        <w:overflowPunct w:val="0"/>
        <w:autoSpaceDE w:val="0"/>
        <w:autoSpaceDN w:val="0"/>
        <w:adjustRightInd w:val="0"/>
        <w:ind w:right="-143"/>
        <w:jc w:val="both"/>
        <w:rPr>
          <w:sz w:val="24"/>
          <w:szCs w:val="24"/>
        </w:rPr>
      </w:pPr>
      <w:r w:rsidRPr="00C0190C">
        <w:rPr>
          <w:sz w:val="24"/>
          <w:szCs w:val="24"/>
        </w:rPr>
        <w:t xml:space="preserve">___________________________________________________________________________, </w:t>
      </w:r>
      <w:r w:rsidRPr="00C0190C">
        <w:rPr>
          <w:sz w:val="24"/>
          <w:szCs w:val="24"/>
        </w:rPr>
        <w:br/>
        <w:t>в</w:t>
      </w:r>
      <w:r w:rsidRPr="00C0190C">
        <w:rPr>
          <w:spacing w:val="57"/>
          <w:sz w:val="24"/>
          <w:szCs w:val="24"/>
        </w:rPr>
        <w:t xml:space="preserve"> </w:t>
      </w:r>
      <w:r w:rsidRPr="00C0190C">
        <w:rPr>
          <w:sz w:val="24"/>
          <w:szCs w:val="24"/>
        </w:rPr>
        <w:t>соответствии</w:t>
      </w:r>
      <w:r w:rsidRPr="00C0190C">
        <w:rPr>
          <w:spacing w:val="58"/>
          <w:sz w:val="24"/>
          <w:szCs w:val="24"/>
        </w:rPr>
        <w:t xml:space="preserve"> </w:t>
      </w:r>
      <w:r w:rsidRPr="00C0190C">
        <w:rPr>
          <w:sz w:val="24"/>
          <w:szCs w:val="24"/>
        </w:rPr>
        <w:t>со</w:t>
      </w:r>
      <w:r w:rsidRPr="00C0190C">
        <w:rPr>
          <w:spacing w:val="59"/>
          <w:sz w:val="24"/>
          <w:szCs w:val="24"/>
        </w:rPr>
        <w:t xml:space="preserve"> </w:t>
      </w:r>
      <w:r w:rsidRPr="00C0190C">
        <w:rPr>
          <w:sz w:val="24"/>
          <w:szCs w:val="24"/>
        </w:rPr>
        <w:t>статьей</w:t>
      </w:r>
      <w:r w:rsidRPr="00C0190C">
        <w:rPr>
          <w:spacing w:val="58"/>
          <w:sz w:val="24"/>
          <w:szCs w:val="24"/>
        </w:rPr>
        <w:t xml:space="preserve"> </w:t>
      </w:r>
      <w:r w:rsidRPr="00C0190C">
        <w:rPr>
          <w:sz w:val="24"/>
          <w:szCs w:val="24"/>
        </w:rPr>
        <w:t>10</w:t>
      </w:r>
      <w:r w:rsidRPr="00C0190C">
        <w:rPr>
          <w:position w:val="10"/>
          <w:sz w:val="16"/>
          <w:szCs w:val="16"/>
        </w:rPr>
        <w:t>1</w:t>
      </w:r>
      <w:r w:rsidRPr="00C0190C">
        <w:rPr>
          <w:position w:val="10"/>
          <w:sz w:val="24"/>
          <w:szCs w:val="24"/>
        </w:rPr>
        <w:t xml:space="preserve"> </w:t>
      </w:r>
      <w:r w:rsidRPr="00C0190C">
        <w:rPr>
          <w:spacing w:val="39"/>
          <w:position w:val="10"/>
          <w:sz w:val="24"/>
          <w:szCs w:val="24"/>
        </w:rPr>
        <w:t xml:space="preserve"> </w:t>
      </w:r>
      <w:r w:rsidRPr="00C0190C">
        <w:rPr>
          <w:sz w:val="24"/>
          <w:szCs w:val="24"/>
        </w:rPr>
        <w:t>Федерального</w:t>
      </w:r>
      <w:r w:rsidRPr="00C0190C">
        <w:rPr>
          <w:spacing w:val="59"/>
          <w:sz w:val="24"/>
          <w:szCs w:val="24"/>
        </w:rPr>
        <w:t xml:space="preserve"> </w:t>
      </w:r>
      <w:r w:rsidRPr="00C0190C">
        <w:rPr>
          <w:sz w:val="24"/>
          <w:szCs w:val="24"/>
        </w:rPr>
        <w:t>закона</w:t>
      </w:r>
      <w:r w:rsidRPr="00C0190C">
        <w:rPr>
          <w:spacing w:val="63"/>
          <w:sz w:val="24"/>
          <w:szCs w:val="24"/>
        </w:rPr>
        <w:t xml:space="preserve"> </w:t>
      </w:r>
      <w:r w:rsidRPr="00C0190C">
        <w:rPr>
          <w:sz w:val="24"/>
          <w:szCs w:val="24"/>
        </w:rPr>
        <w:t>от</w:t>
      </w:r>
      <w:r w:rsidRPr="00C0190C">
        <w:rPr>
          <w:spacing w:val="57"/>
          <w:sz w:val="24"/>
          <w:szCs w:val="24"/>
        </w:rPr>
        <w:t xml:space="preserve"> </w:t>
      </w:r>
      <w:r w:rsidRPr="00C0190C">
        <w:rPr>
          <w:sz w:val="24"/>
          <w:szCs w:val="24"/>
        </w:rPr>
        <w:t>27</w:t>
      </w:r>
      <w:r w:rsidRPr="00C0190C">
        <w:rPr>
          <w:spacing w:val="59"/>
          <w:sz w:val="24"/>
          <w:szCs w:val="24"/>
        </w:rPr>
        <w:t xml:space="preserve"> </w:t>
      </w:r>
      <w:r w:rsidRPr="00C0190C">
        <w:rPr>
          <w:sz w:val="24"/>
          <w:szCs w:val="24"/>
        </w:rPr>
        <w:t>июля</w:t>
      </w:r>
      <w:r w:rsidRPr="00C0190C">
        <w:rPr>
          <w:spacing w:val="60"/>
          <w:sz w:val="24"/>
          <w:szCs w:val="24"/>
        </w:rPr>
        <w:t xml:space="preserve"> </w:t>
      </w:r>
      <w:r w:rsidRPr="00C0190C">
        <w:rPr>
          <w:sz w:val="24"/>
          <w:szCs w:val="24"/>
        </w:rPr>
        <w:t>2006</w:t>
      </w:r>
      <w:r w:rsidRPr="00C0190C">
        <w:rPr>
          <w:spacing w:val="1"/>
          <w:sz w:val="24"/>
          <w:szCs w:val="24"/>
        </w:rPr>
        <w:t xml:space="preserve"> </w:t>
      </w:r>
      <w:r w:rsidRPr="00C0190C">
        <w:rPr>
          <w:sz w:val="24"/>
          <w:szCs w:val="24"/>
        </w:rPr>
        <w:t xml:space="preserve">года № 152-ФЗ «О персональных данных», </w:t>
      </w:r>
      <w:r>
        <w:rPr>
          <w:sz w:val="24"/>
          <w:szCs w:val="24"/>
        </w:rPr>
        <w:t>с целью</w:t>
      </w:r>
      <w:r w:rsidRPr="00C0190C">
        <w:rPr>
          <w:sz w:val="24"/>
          <w:szCs w:val="24"/>
        </w:rPr>
        <w:t xml:space="preserve"> </w:t>
      </w:r>
      <w:r>
        <w:rPr>
          <w:sz w:val="24"/>
          <w:szCs w:val="24"/>
        </w:rPr>
        <w:t>выявления</w:t>
      </w:r>
      <w:r w:rsidRPr="00C0190C">
        <w:rPr>
          <w:sz w:val="24"/>
          <w:szCs w:val="24"/>
        </w:rPr>
        <w:t xml:space="preserve"> оригинальных подходов к разработке уроков и внеурочных мероприятий предметной области «Общественно-научные предметы» и сопряжённых с ними направлений образовательной и воспитательной деятельности</w:t>
      </w:r>
      <w:r>
        <w:rPr>
          <w:sz w:val="24"/>
          <w:szCs w:val="24"/>
        </w:rPr>
        <w:t xml:space="preserve"> </w:t>
      </w:r>
      <w:r w:rsidRPr="00C0190C">
        <w:rPr>
          <w:sz w:val="24"/>
          <w:szCs w:val="24"/>
        </w:rPr>
        <w:t xml:space="preserve">даю  согласие избирательной комиссии Липецкой области, расположенной по адресу: город Липецк, пл. Ленина - Соборная, дом 1 (ИНН 4826019669, сведения об информационных ресурсах оператора: </w:t>
      </w:r>
      <w:hyperlink r:id="rId8" w:history="1">
        <w:r w:rsidRPr="00C0190C">
          <w:rPr>
            <w:color w:val="0563C1" w:themeColor="hyperlink"/>
            <w:sz w:val="24"/>
            <w:u w:val="single"/>
          </w:rPr>
          <w:t>http://www.lipetsk.izbirkom.ru</w:t>
        </w:r>
      </w:hyperlink>
      <w:r w:rsidRPr="00C0190C">
        <w:rPr>
          <w:sz w:val="24"/>
        </w:rPr>
        <w:t xml:space="preserve">, </w:t>
      </w:r>
      <w:hyperlink r:id="rId9" w:history="1">
        <w:r w:rsidRPr="00C0190C">
          <w:rPr>
            <w:color w:val="0563C1" w:themeColor="hyperlink"/>
            <w:sz w:val="24"/>
            <w:szCs w:val="24"/>
            <w:u w:val="single"/>
          </w:rPr>
          <w:t>https://vk.com/vybory48</w:t>
        </w:r>
      </w:hyperlink>
      <w:r w:rsidRPr="00C0190C">
        <w:rPr>
          <w:sz w:val="24"/>
          <w:szCs w:val="24"/>
        </w:rPr>
        <w:t xml:space="preserve">,  </w:t>
      </w:r>
      <w:hyperlink r:id="rId10" w:history="1">
        <w:r w:rsidRPr="00C0190C">
          <w:rPr>
            <w:rFonts w:eastAsia="Arial Unicode MS"/>
            <w:color w:val="0563C1" w:themeColor="hyperlink"/>
            <w:sz w:val="24"/>
            <w:u w:val="single"/>
            <w:shd w:val="clear" w:color="auto" w:fill="FFFFFF"/>
          </w:rPr>
          <w:t>https://ok.ru/group/68743320567851</w:t>
        </w:r>
      </w:hyperlink>
      <w:r w:rsidRPr="00C0190C">
        <w:rPr>
          <w:rFonts w:eastAsia="Arial Unicode MS"/>
          <w:sz w:val="24"/>
          <w:shd w:val="clear" w:color="auto" w:fill="FFFFFF"/>
        </w:rPr>
        <w:t xml:space="preserve">, </w:t>
      </w:r>
      <w:hyperlink r:id="rId11" w:history="1">
        <w:r w:rsidRPr="00C0190C">
          <w:rPr>
            <w:rFonts w:eastAsia="Arial Unicode MS"/>
            <w:color w:val="0563C1" w:themeColor="hyperlink"/>
            <w:sz w:val="24"/>
            <w:u w:val="single"/>
            <w:shd w:val="clear" w:color="auto" w:fill="FFFFFF"/>
          </w:rPr>
          <w:t>https://t.me/lipetsk_izbirkom</w:t>
        </w:r>
      </w:hyperlink>
      <w:r w:rsidRPr="00C0190C">
        <w:rPr>
          <w:sz w:val="24"/>
          <w:szCs w:val="24"/>
        </w:rPr>
        <w:t xml:space="preserve">), на обработку </w:t>
      </w:r>
      <w:r w:rsidRPr="00C0190C">
        <w:rPr>
          <w:sz w:val="24"/>
          <w:szCs w:val="24"/>
        </w:rPr>
        <w:br/>
        <w:t>в форме распространения моих персональных данных.</w:t>
      </w:r>
    </w:p>
    <w:p w14:paraId="1FC17182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right="-143" w:firstLine="710"/>
        <w:jc w:val="both"/>
        <w:rPr>
          <w:sz w:val="24"/>
          <w:szCs w:val="24"/>
        </w:rPr>
      </w:pPr>
      <w:r w:rsidRPr="00C0190C">
        <w:rPr>
          <w:sz w:val="24"/>
          <w:szCs w:val="24"/>
        </w:rPr>
        <w:t>Категории и перечень моих персональных данных, на обработку в форме распространения которых я даю согласие:</w:t>
      </w:r>
    </w:p>
    <w:p w14:paraId="5B2C3BDA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C0190C">
        <w:rPr>
          <w:sz w:val="24"/>
          <w:szCs w:val="24"/>
        </w:rPr>
        <w:t xml:space="preserve">персональные данные: </w:t>
      </w:r>
    </w:p>
    <w:p w14:paraId="4B00F9CE" w14:textId="77777777" w:rsidR="00C0190C" w:rsidRPr="00C0190C" w:rsidRDefault="00C0190C" w:rsidP="00C0190C">
      <w:pPr>
        <w:widowControl w:val="0"/>
        <w:tabs>
          <w:tab w:val="left" w:pos="5245"/>
        </w:tabs>
        <w:kinsoku w:val="0"/>
        <w:overflowPunct w:val="0"/>
        <w:autoSpaceDE w:val="0"/>
        <w:autoSpaceDN w:val="0"/>
        <w:adjustRightInd w:val="0"/>
        <w:ind w:firstLine="1134"/>
        <w:rPr>
          <w:sz w:val="24"/>
          <w:szCs w:val="24"/>
        </w:rPr>
      </w:pPr>
      <w:r w:rsidRPr="00C0190C">
        <w:rPr>
          <w:sz w:val="24"/>
          <w:szCs w:val="24"/>
        </w:rPr>
        <w:t>фамилия, имя, отчество;</w:t>
      </w:r>
    </w:p>
    <w:p w14:paraId="7F7C24FB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firstLine="1134"/>
        <w:rPr>
          <w:sz w:val="24"/>
          <w:szCs w:val="24"/>
        </w:rPr>
      </w:pPr>
      <w:r w:rsidRPr="00C0190C">
        <w:rPr>
          <w:sz w:val="24"/>
          <w:szCs w:val="24"/>
        </w:rPr>
        <w:t xml:space="preserve">год, месяц, дата рождения; </w:t>
      </w:r>
    </w:p>
    <w:p w14:paraId="58A3A685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firstLine="1134"/>
        <w:rPr>
          <w:sz w:val="24"/>
          <w:szCs w:val="24"/>
        </w:rPr>
      </w:pPr>
      <w:r w:rsidRPr="00C0190C">
        <w:rPr>
          <w:sz w:val="24"/>
          <w:szCs w:val="24"/>
        </w:rPr>
        <w:t>пол;</w:t>
      </w:r>
    </w:p>
    <w:p w14:paraId="1938278B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firstLine="1134"/>
        <w:rPr>
          <w:sz w:val="24"/>
          <w:szCs w:val="24"/>
        </w:rPr>
      </w:pPr>
      <w:r w:rsidRPr="00C0190C">
        <w:rPr>
          <w:sz w:val="24"/>
          <w:szCs w:val="24"/>
        </w:rPr>
        <w:t>сведения об образовании;</w:t>
      </w:r>
    </w:p>
    <w:p w14:paraId="1A51B034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C0190C">
        <w:rPr>
          <w:sz w:val="24"/>
          <w:szCs w:val="24"/>
        </w:rPr>
        <w:t xml:space="preserve">биометрические персональные данные: </w:t>
      </w:r>
    </w:p>
    <w:p w14:paraId="4AE170EA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firstLine="1134"/>
        <w:rPr>
          <w:sz w:val="24"/>
          <w:szCs w:val="24"/>
        </w:rPr>
      </w:pPr>
      <w:r w:rsidRPr="00C0190C">
        <w:rPr>
          <w:sz w:val="24"/>
          <w:szCs w:val="24"/>
        </w:rPr>
        <w:t>изображение (фотография и видеозапись).</w:t>
      </w:r>
    </w:p>
    <w:p w14:paraId="45B5996C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90C"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 w:rsidRPr="00C0190C">
        <w:rPr>
          <w:sz w:val="24"/>
          <w:szCs w:val="24"/>
        </w:rPr>
        <w:br/>
        <w:t>(ч. 9 ст. 10</w:t>
      </w:r>
      <w:r w:rsidRPr="00C0190C">
        <w:rPr>
          <w:position w:val="10"/>
          <w:vertAlign w:val="superscript"/>
        </w:rPr>
        <w:t>1</w:t>
      </w:r>
      <w:r w:rsidRPr="00C0190C">
        <w:rPr>
          <w:position w:val="10"/>
          <w:sz w:val="24"/>
          <w:szCs w:val="24"/>
        </w:rPr>
        <w:t xml:space="preserve"> </w:t>
      </w:r>
      <w:r w:rsidRPr="00C0190C">
        <w:rPr>
          <w:sz w:val="24"/>
          <w:szCs w:val="24"/>
        </w:rPr>
        <w:t xml:space="preserve">Федерального закона от 27 июля 2006 года № 152-ФЗ «О персональных данных») (нужное отметить): </w:t>
      </w:r>
    </w:p>
    <w:p w14:paraId="62CBAAF6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firstLine="709"/>
        <w:rPr>
          <w:sz w:val="12"/>
          <w:szCs w:val="12"/>
        </w:rPr>
      </w:pPr>
      <w:r w:rsidRPr="00C0190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A589446" wp14:editId="633D22C2">
                <wp:simplePos x="0" y="0"/>
                <wp:positionH relativeFrom="page">
                  <wp:posOffset>1294130</wp:posOffset>
                </wp:positionH>
                <wp:positionV relativeFrom="paragraph">
                  <wp:posOffset>112395</wp:posOffset>
                </wp:positionV>
                <wp:extent cx="189865" cy="166370"/>
                <wp:effectExtent l="0" t="0" r="19685" b="24130"/>
                <wp:wrapNone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865" cy="166370"/>
                        </a:xfrm>
                        <a:custGeom>
                          <a:avLst/>
                          <a:gdLst>
                            <a:gd name="T0" fmla="*/ 0 w 299"/>
                            <a:gd name="T1" fmla="*/ 262 h 262"/>
                            <a:gd name="T2" fmla="*/ 299 w 299"/>
                            <a:gd name="T3" fmla="*/ 262 h 262"/>
                            <a:gd name="T4" fmla="*/ 299 w 299"/>
                            <a:gd name="T5" fmla="*/ 0 h 262"/>
                            <a:gd name="T6" fmla="*/ 0 w 299"/>
                            <a:gd name="T7" fmla="*/ 0 h 262"/>
                            <a:gd name="T8" fmla="*/ 0 w 299"/>
                            <a:gd name="T9" fmla="*/ 262 h 2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9" h="262">
                              <a:moveTo>
                                <a:pt x="0" y="262"/>
                              </a:moveTo>
                              <a:lnTo>
                                <a:pt x="299" y="262"/>
                              </a:lnTo>
                              <a:lnTo>
                                <a:pt x="299" y="0"/>
                              </a:lnTo>
                              <a:lnTo>
                                <a:pt x="0" y="0"/>
                              </a:lnTo>
                              <a:lnTo>
                                <a:pt x="0" y="26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086F1" id="Полилиния 9" o:spid="_x0000_s1026" style="position:absolute;margin-left:101.9pt;margin-top:8.85pt;width:14.95pt;height:13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" o:allowincell="f" path="m,262r299,l299,,,,,262xe" filled="f">
                <v:path arrowok="t" o:connecttype="custom" o:connectlocs="0,166370;189865,166370;189865,0;0,0;0,166370" o:connectangles="0,0,0,0,0"/>
                <w10:wrap anchorx="page"/>
              </v:shape>
            </w:pict>
          </mc:Fallback>
        </mc:AlternateContent>
      </w:r>
    </w:p>
    <w:p w14:paraId="3A6A7A55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spacing w:after="20"/>
        <w:ind w:left="709"/>
        <w:rPr>
          <w:sz w:val="24"/>
          <w:szCs w:val="24"/>
        </w:rPr>
      </w:pPr>
      <w:r w:rsidRPr="00C0190C">
        <w:rPr>
          <w:sz w:val="24"/>
          <w:szCs w:val="24"/>
        </w:rPr>
        <w:t>не устанавливаю;</w:t>
      </w:r>
    </w:p>
    <w:p w14:paraId="21E3D5FD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spacing w:after="20"/>
        <w:ind w:left="709"/>
        <w:jc w:val="both"/>
        <w:rPr>
          <w:sz w:val="24"/>
          <w:szCs w:val="24"/>
        </w:rPr>
      </w:pPr>
      <w:r w:rsidRPr="00C0190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B6B6ACE" wp14:editId="22ED441E">
                <wp:simplePos x="0" y="0"/>
                <wp:positionH relativeFrom="page">
                  <wp:posOffset>1294130</wp:posOffset>
                </wp:positionH>
                <wp:positionV relativeFrom="paragraph">
                  <wp:posOffset>60325</wp:posOffset>
                </wp:positionV>
                <wp:extent cx="189865" cy="166370"/>
                <wp:effectExtent l="0" t="0" r="19685" b="2413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865" cy="166370"/>
                        </a:xfrm>
                        <a:custGeom>
                          <a:avLst/>
                          <a:gdLst>
                            <a:gd name="T0" fmla="*/ 0 w 299"/>
                            <a:gd name="T1" fmla="*/ 261 h 262"/>
                            <a:gd name="T2" fmla="*/ 299 w 299"/>
                            <a:gd name="T3" fmla="*/ 261 h 262"/>
                            <a:gd name="T4" fmla="*/ 299 w 299"/>
                            <a:gd name="T5" fmla="*/ 0 h 262"/>
                            <a:gd name="T6" fmla="*/ 0 w 299"/>
                            <a:gd name="T7" fmla="*/ 0 h 262"/>
                            <a:gd name="T8" fmla="*/ 0 w 299"/>
                            <a:gd name="T9" fmla="*/ 261 h 2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9" h="262">
                              <a:moveTo>
                                <a:pt x="0" y="261"/>
                              </a:moveTo>
                              <a:lnTo>
                                <a:pt x="299" y="261"/>
                              </a:lnTo>
                              <a:lnTo>
                                <a:pt x="299" y="0"/>
                              </a:lnTo>
                              <a:lnTo>
                                <a:pt x="0" y="0"/>
                              </a:lnTo>
                              <a:lnTo>
                                <a:pt x="0" y="261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47BBB" id="Полилиния 8" o:spid="_x0000_s1026" style="position:absolute;margin-left:101.9pt;margin-top:4.75pt;width:14.95pt;height:13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" o:allowincell="f" path="m,261r299,l299,,,,,261xe" filled="f">
                <v:path arrowok="t" o:connecttype="custom" o:connectlocs="0,165735;189865,165735;189865,0;0,0;0,165735" o:connectangles="0,0,0,0,0"/>
                <w10:wrap anchorx="page"/>
              </v:shape>
            </w:pict>
          </mc:Fallback>
        </mc:AlternateContent>
      </w:r>
      <w:r w:rsidRPr="00C0190C"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лиц;</w:t>
      </w:r>
    </w:p>
    <w:p w14:paraId="3C950CD9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spacing w:after="20"/>
        <w:ind w:left="709"/>
        <w:jc w:val="both"/>
        <w:rPr>
          <w:sz w:val="24"/>
          <w:szCs w:val="24"/>
        </w:rPr>
      </w:pPr>
      <w:r w:rsidRPr="00C0190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35B003A" wp14:editId="552475EE">
                <wp:simplePos x="0" y="0"/>
                <wp:positionH relativeFrom="page">
                  <wp:posOffset>1294130</wp:posOffset>
                </wp:positionH>
                <wp:positionV relativeFrom="paragraph">
                  <wp:posOffset>33020</wp:posOffset>
                </wp:positionV>
                <wp:extent cx="189865" cy="166370"/>
                <wp:effectExtent l="0" t="0" r="19685" b="2413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865" cy="166370"/>
                        </a:xfrm>
                        <a:custGeom>
                          <a:avLst/>
                          <a:gdLst>
                            <a:gd name="T0" fmla="*/ 0 w 299"/>
                            <a:gd name="T1" fmla="*/ 262 h 262"/>
                            <a:gd name="T2" fmla="*/ 299 w 299"/>
                            <a:gd name="T3" fmla="*/ 262 h 262"/>
                            <a:gd name="T4" fmla="*/ 299 w 299"/>
                            <a:gd name="T5" fmla="*/ 0 h 262"/>
                            <a:gd name="T6" fmla="*/ 0 w 299"/>
                            <a:gd name="T7" fmla="*/ 0 h 262"/>
                            <a:gd name="T8" fmla="*/ 0 w 299"/>
                            <a:gd name="T9" fmla="*/ 262 h 2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9" h="262">
                              <a:moveTo>
                                <a:pt x="0" y="262"/>
                              </a:moveTo>
                              <a:lnTo>
                                <a:pt x="299" y="262"/>
                              </a:lnTo>
                              <a:lnTo>
                                <a:pt x="299" y="0"/>
                              </a:lnTo>
                              <a:lnTo>
                                <a:pt x="0" y="0"/>
                              </a:lnTo>
                              <a:lnTo>
                                <a:pt x="0" y="26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90F01" id="Полилиния 7" o:spid="_x0000_s1026" style="position:absolute;margin-left:101.9pt;margin-top:2.6pt;width:14.95pt;height:13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" o:allowincell="f" path="m,262r299,l299,,,,,262xe" filled="f">
                <v:path arrowok="t" o:connecttype="custom" o:connectlocs="0,166370;189865,166370;189865,0;0,0;0,166370" o:connectangles="0,0,0,0,0"/>
                <w10:wrap anchorx="page"/>
              </v:shape>
            </w:pict>
          </mc:Fallback>
        </mc:AlternateContent>
      </w:r>
      <w:r w:rsidRPr="00C0190C"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лиц;</w:t>
      </w:r>
    </w:p>
    <w:p w14:paraId="3D1AB4AD" w14:textId="77777777" w:rsidR="00C0190C" w:rsidRPr="00C0190C" w:rsidRDefault="00C0190C" w:rsidP="00C0190C">
      <w:pPr>
        <w:widowControl w:val="0"/>
        <w:tabs>
          <w:tab w:val="left" w:pos="3401"/>
          <w:tab w:val="left" w:pos="6883"/>
          <w:tab w:val="left" w:pos="9178"/>
        </w:tabs>
        <w:kinsoku w:val="0"/>
        <w:overflowPunct w:val="0"/>
        <w:autoSpaceDE w:val="0"/>
        <w:autoSpaceDN w:val="0"/>
        <w:adjustRightInd w:val="0"/>
        <w:spacing w:after="20"/>
        <w:ind w:left="709"/>
        <w:jc w:val="both"/>
        <w:rPr>
          <w:spacing w:val="-4"/>
          <w:sz w:val="24"/>
          <w:szCs w:val="24"/>
        </w:rPr>
      </w:pPr>
      <w:r w:rsidRPr="00C0190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2CD0286" wp14:editId="3DE6D16E">
                <wp:simplePos x="0" y="0"/>
                <wp:positionH relativeFrom="page">
                  <wp:posOffset>1294130</wp:posOffset>
                </wp:positionH>
                <wp:positionV relativeFrom="paragraph">
                  <wp:posOffset>16510</wp:posOffset>
                </wp:positionV>
                <wp:extent cx="189865" cy="166370"/>
                <wp:effectExtent l="0" t="0" r="19685" b="2413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865" cy="166370"/>
                        </a:xfrm>
                        <a:custGeom>
                          <a:avLst/>
                          <a:gdLst>
                            <a:gd name="T0" fmla="*/ 0 w 299"/>
                            <a:gd name="T1" fmla="*/ 262 h 262"/>
                            <a:gd name="T2" fmla="*/ 299 w 299"/>
                            <a:gd name="T3" fmla="*/ 262 h 262"/>
                            <a:gd name="T4" fmla="*/ 299 w 299"/>
                            <a:gd name="T5" fmla="*/ 0 h 262"/>
                            <a:gd name="T6" fmla="*/ 0 w 299"/>
                            <a:gd name="T7" fmla="*/ 0 h 262"/>
                            <a:gd name="T8" fmla="*/ 0 w 299"/>
                            <a:gd name="T9" fmla="*/ 262 h 2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9" h="262">
                              <a:moveTo>
                                <a:pt x="0" y="262"/>
                              </a:moveTo>
                              <a:lnTo>
                                <a:pt x="299" y="262"/>
                              </a:lnTo>
                              <a:lnTo>
                                <a:pt x="299" y="0"/>
                              </a:lnTo>
                              <a:lnTo>
                                <a:pt x="0" y="0"/>
                              </a:lnTo>
                              <a:lnTo>
                                <a:pt x="0" y="26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9506A" id="Полилиния 6" o:spid="_x0000_s1026" style="position:absolute;margin-left:101.9pt;margin-top:1.3pt;width:14.95pt;height:13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,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" o:allowincell="f" path="m,262r299,l299,,,,,262xe" filled="f">
                <v:path arrowok="t" o:connecttype="custom" o:connectlocs="0,166370;189865,166370;189865,0;0,0;0,166370" o:connectangles="0,0,0,0,0"/>
                <w10:wrap anchorx="page"/>
              </v:shape>
            </w:pict>
          </mc:Fallback>
        </mc:AlternateContent>
      </w:r>
      <w:r w:rsidRPr="00C0190C">
        <w:rPr>
          <w:sz w:val="24"/>
          <w:szCs w:val="24"/>
        </w:rPr>
        <w:t xml:space="preserve">устанавливаю условия обработки (кроме получения доступа) этих данных неограниченным кругом </w:t>
      </w:r>
      <w:r w:rsidRPr="00C0190C">
        <w:rPr>
          <w:spacing w:val="-4"/>
          <w:sz w:val="24"/>
          <w:szCs w:val="24"/>
        </w:rPr>
        <w:t>лиц:</w:t>
      </w:r>
    </w:p>
    <w:p w14:paraId="44923481" w14:textId="77777777" w:rsidR="00C0190C" w:rsidRPr="00C0190C" w:rsidRDefault="00C0190C" w:rsidP="00C0190C">
      <w:pPr>
        <w:widowControl w:val="0"/>
        <w:tabs>
          <w:tab w:val="left" w:pos="3401"/>
          <w:tab w:val="left" w:pos="6883"/>
          <w:tab w:val="left" w:pos="9178"/>
        </w:tabs>
        <w:kinsoku w:val="0"/>
        <w:overflowPunct w:val="0"/>
        <w:autoSpaceDE w:val="0"/>
        <w:autoSpaceDN w:val="0"/>
        <w:adjustRightInd w:val="0"/>
        <w:spacing w:after="20"/>
        <w:ind w:firstLine="709"/>
        <w:rPr>
          <w:w w:val="95"/>
          <w:sz w:val="24"/>
          <w:szCs w:val="24"/>
        </w:rPr>
      </w:pPr>
      <w:r w:rsidRPr="00C0190C">
        <w:rPr>
          <w:sz w:val="24"/>
          <w:szCs w:val="24"/>
          <w:u w:val="single"/>
        </w:rPr>
        <w:tab/>
      </w:r>
      <w:r w:rsidRPr="00C0190C">
        <w:rPr>
          <w:sz w:val="24"/>
          <w:szCs w:val="24"/>
          <w:u w:val="single"/>
        </w:rPr>
        <w:tab/>
      </w:r>
      <w:r w:rsidRPr="00C0190C">
        <w:rPr>
          <w:sz w:val="24"/>
          <w:szCs w:val="24"/>
          <w:u w:val="single"/>
        </w:rPr>
        <w:tab/>
      </w:r>
      <w:r w:rsidRPr="00C0190C">
        <w:rPr>
          <w:w w:val="95"/>
          <w:sz w:val="24"/>
          <w:szCs w:val="24"/>
        </w:rPr>
        <w:t xml:space="preserve">. </w:t>
      </w:r>
    </w:p>
    <w:p w14:paraId="37F502AB" w14:textId="77777777" w:rsidR="00C0190C" w:rsidRPr="00C0190C" w:rsidRDefault="00C0190C" w:rsidP="00C0190C">
      <w:pPr>
        <w:spacing w:line="276" w:lineRule="auto"/>
        <w:ind w:firstLine="709"/>
        <w:jc w:val="both"/>
        <w:rPr>
          <w:sz w:val="24"/>
          <w:szCs w:val="24"/>
        </w:rPr>
      </w:pPr>
      <w:r w:rsidRPr="00C0190C">
        <w:rPr>
          <w:sz w:val="24"/>
          <w:szCs w:val="24"/>
        </w:rPr>
        <w:t xml:space="preserve">Условия, при которых полученные персональные данные </w:t>
      </w:r>
      <w:r w:rsidRPr="00C0190C">
        <w:rPr>
          <w:spacing w:val="-1"/>
          <w:w w:val="95"/>
          <w:sz w:val="24"/>
          <w:szCs w:val="24"/>
        </w:rPr>
        <w:t xml:space="preserve">могут </w:t>
      </w:r>
      <w:r w:rsidRPr="00C0190C">
        <w:rPr>
          <w:sz w:val="24"/>
          <w:szCs w:val="24"/>
        </w:rPr>
        <w:t>передаваться</w:t>
      </w:r>
      <w:r w:rsidRPr="00C0190C">
        <w:rPr>
          <w:spacing w:val="51"/>
          <w:sz w:val="24"/>
          <w:szCs w:val="24"/>
        </w:rPr>
        <w:t xml:space="preserve"> </w:t>
      </w:r>
      <w:r w:rsidRPr="00C0190C">
        <w:rPr>
          <w:sz w:val="24"/>
          <w:szCs w:val="24"/>
        </w:rPr>
        <w:t>оператором</w:t>
      </w:r>
      <w:r w:rsidRPr="00C0190C">
        <w:rPr>
          <w:spacing w:val="51"/>
          <w:sz w:val="24"/>
          <w:szCs w:val="24"/>
        </w:rPr>
        <w:t xml:space="preserve"> </w:t>
      </w:r>
      <w:r w:rsidRPr="00C0190C">
        <w:rPr>
          <w:sz w:val="24"/>
          <w:szCs w:val="24"/>
        </w:rPr>
        <w:t>только</w:t>
      </w:r>
      <w:r w:rsidRPr="00C0190C">
        <w:rPr>
          <w:spacing w:val="51"/>
          <w:sz w:val="24"/>
          <w:szCs w:val="24"/>
        </w:rPr>
        <w:t xml:space="preserve"> </w:t>
      </w:r>
      <w:r w:rsidRPr="00C0190C">
        <w:rPr>
          <w:sz w:val="24"/>
          <w:szCs w:val="24"/>
        </w:rPr>
        <w:t>по</w:t>
      </w:r>
      <w:r w:rsidRPr="00C0190C">
        <w:rPr>
          <w:spacing w:val="50"/>
          <w:sz w:val="24"/>
          <w:szCs w:val="24"/>
        </w:rPr>
        <w:t xml:space="preserve"> </w:t>
      </w:r>
      <w:r w:rsidRPr="00C0190C">
        <w:rPr>
          <w:sz w:val="24"/>
          <w:szCs w:val="24"/>
        </w:rPr>
        <w:t>его</w:t>
      </w:r>
      <w:r w:rsidRPr="00C0190C">
        <w:rPr>
          <w:spacing w:val="50"/>
          <w:sz w:val="24"/>
          <w:szCs w:val="24"/>
        </w:rPr>
        <w:t xml:space="preserve"> </w:t>
      </w:r>
      <w:r w:rsidRPr="00C0190C">
        <w:rPr>
          <w:sz w:val="24"/>
          <w:szCs w:val="24"/>
        </w:rPr>
        <w:t>внутренней</w:t>
      </w:r>
      <w:r w:rsidRPr="00C0190C">
        <w:rPr>
          <w:spacing w:val="51"/>
          <w:sz w:val="24"/>
          <w:szCs w:val="24"/>
        </w:rPr>
        <w:t xml:space="preserve"> </w:t>
      </w:r>
      <w:r w:rsidRPr="00C0190C">
        <w:rPr>
          <w:sz w:val="24"/>
          <w:szCs w:val="24"/>
        </w:rPr>
        <w:t>сети,</w:t>
      </w:r>
      <w:r w:rsidRPr="00C0190C">
        <w:rPr>
          <w:spacing w:val="52"/>
          <w:sz w:val="24"/>
          <w:szCs w:val="24"/>
        </w:rPr>
        <w:t xml:space="preserve"> </w:t>
      </w:r>
      <w:r w:rsidRPr="00C0190C">
        <w:rPr>
          <w:sz w:val="24"/>
          <w:szCs w:val="24"/>
        </w:rPr>
        <w:t xml:space="preserve">обеспечивающей доступ к информации лишь </w:t>
      </w:r>
      <w:r w:rsidRPr="00C0190C">
        <w:rPr>
          <w:sz w:val="24"/>
          <w:szCs w:val="24"/>
        </w:rPr>
        <w:lastRenderedPageBreak/>
        <w:t>для строго определенных сотрудников, либо с использованием информационно-телекоммуникационных сетей, либо без передачи полученных</w:t>
      </w:r>
      <w:r w:rsidRPr="00C0190C">
        <w:rPr>
          <w:spacing w:val="-11"/>
          <w:sz w:val="24"/>
          <w:szCs w:val="24"/>
        </w:rPr>
        <w:t xml:space="preserve"> </w:t>
      </w:r>
      <w:r w:rsidRPr="00C0190C">
        <w:rPr>
          <w:sz w:val="24"/>
          <w:szCs w:val="24"/>
        </w:rPr>
        <w:t>персональных</w:t>
      </w:r>
      <w:r w:rsidRPr="00C0190C">
        <w:rPr>
          <w:spacing w:val="-7"/>
          <w:sz w:val="24"/>
          <w:szCs w:val="24"/>
        </w:rPr>
        <w:t xml:space="preserve"> </w:t>
      </w:r>
      <w:r w:rsidRPr="00C0190C">
        <w:rPr>
          <w:sz w:val="24"/>
          <w:szCs w:val="24"/>
        </w:rPr>
        <w:t>данных: _____________________________________________________________________________.</w:t>
      </w:r>
    </w:p>
    <w:p w14:paraId="4D7430BD" w14:textId="77777777" w:rsidR="00C0190C" w:rsidRPr="00C0190C" w:rsidRDefault="00C0190C" w:rsidP="00C0190C">
      <w:pPr>
        <w:widowControl w:val="0"/>
        <w:tabs>
          <w:tab w:val="left" w:pos="3401"/>
          <w:tab w:val="left" w:pos="6883"/>
          <w:tab w:val="left" w:pos="9178"/>
        </w:tabs>
        <w:kinsoku w:val="0"/>
        <w:overflowPunct w:val="0"/>
        <w:autoSpaceDE w:val="0"/>
        <w:autoSpaceDN w:val="0"/>
        <w:adjustRightInd w:val="0"/>
        <w:spacing w:after="20"/>
        <w:jc w:val="center"/>
        <w:rPr>
          <w:i/>
        </w:rPr>
      </w:pPr>
      <w:r w:rsidRPr="00C0190C">
        <w:rPr>
          <w:i/>
        </w:rPr>
        <w:t>(заполняется собственноручно)</w:t>
      </w:r>
    </w:p>
    <w:p w14:paraId="7D7E9B99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firstLine="710"/>
        <w:rPr>
          <w:sz w:val="24"/>
          <w:szCs w:val="24"/>
        </w:rPr>
      </w:pPr>
    </w:p>
    <w:p w14:paraId="7D242DB8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ind w:firstLine="710"/>
        <w:rPr>
          <w:sz w:val="24"/>
          <w:szCs w:val="24"/>
        </w:rPr>
      </w:pPr>
      <w:r w:rsidRPr="00C0190C">
        <w:rPr>
          <w:sz w:val="24"/>
          <w:szCs w:val="24"/>
        </w:rPr>
        <w:t>Согласие действует со дня его подписания до дня отзыва в письменной форме.</w:t>
      </w:r>
    </w:p>
    <w:p w14:paraId="6FFAF6D5" w14:textId="77777777" w:rsidR="00C0190C" w:rsidRPr="00C0190C" w:rsidRDefault="00C0190C" w:rsidP="00C0190C">
      <w:pPr>
        <w:widowControl w:val="0"/>
        <w:kinsoku w:val="0"/>
        <w:overflowPunct w:val="0"/>
        <w:autoSpaceDE w:val="0"/>
        <w:autoSpaceDN w:val="0"/>
        <w:adjustRightInd w:val="0"/>
        <w:spacing w:after="13"/>
        <w:ind w:firstLine="706"/>
        <w:jc w:val="both"/>
        <w:rPr>
          <w:sz w:val="24"/>
          <w:szCs w:val="24"/>
        </w:rPr>
      </w:pPr>
      <w:r w:rsidRPr="00C0190C">
        <w:rPr>
          <w:sz w:val="24"/>
          <w:szCs w:val="24"/>
        </w:rPr>
        <w:t>Я подтверждаю, что, давая такое согласие, я действую добровольно, по собственной воле и в своих интересах.</w:t>
      </w:r>
    </w:p>
    <w:tbl>
      <w:tblPr>
        <w:tblW w:w="9531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2"/>
        <w:gridCol w:w="3003"/>
        <w:gridCol w:w="2089"/>
        <w:gridCol w:w="730"/>
        <w:gridCol w:w="2084"/>
        <w:gridCol w:w="563"/>
      </w:tblGrid>
      <w:tr w:rsidR="00C0190C" w:rsidRPr="00C0190C" w14:paraId="0AA0B869" w14:textId="77777777" w:rsidTr="00121240">
        <w:trPr>
          <w:trHeight w:val="411"/>
        </w:trPr>
        <w:tc>
          <w:tcPr>
            <w:tcW w:w="10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DC477D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2AF2E7F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0190C">
              <w:rPr>
                <w:sz w:val="24"/>
                <w:szCs w:val="24"/>
              </w:rPr>
              <w:t>ФИО</w:t>
            </w:r>
          </w:p>
        </w:tc>
        <w:tc>
          <w:tcPr>
            <w:tcW w:w="300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979ECB" w14:textId="77777777" w:rsidR="00C0190C" w:rsidRPr="00C0190C" w:rsidRDefault="00C0190C" w:rsidP="00C0190C">
            <w:pPr>
              <w:widowControl w:val="0"/>
              <w:tabs>
                <w:tab w:val="left" w:pos="2471"/>
              </w:tabs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  <w:u w:val="single"/>
              </w:rPr>
            </w:pPr>
          </w:p>
          <w:p w14:paraId="54B3B7B9" w14:textId="77777777" w:rsidR="00C0190C" w:rsidRPr="00C0190C" w:rsidRDefault="00C0190C" w:rsidP="00C0190C">
            <w:pPr>
              <w:widowControl w:val="0"/>
              <w:tabs>
                <w:tab w:val="left" w:pos="2471"/>
              </w:tabs>
              <w:kinsoku w:val="0"/>
              <w:overflowPunct w:val="0"/>
              <w:autoSpaceDE w:val="0"/>
              <w:autoSpaceDN w:val="0"/>
              <w:adjustRightInd w:val="0"/>
              <w:rPr>
                <w:w w:val="99"/>
                <w:sz w:val="24"/>
                <w:szCs w:val="24"/>
              </w:rPr>
            </w:pPr>
            <w:r w:rsidRPr="00C0190C">
              <w:rPr>
                <w:w w:val="99"/>
                <w:sz w:val="24"/>
                <w:szCs w:val="24"/>
                <w:u w:val="single"/>
              </w:rPr>
              <w:t xml:space="preserve"> </w:t>
            </w:r>
            <w:r w:rsidRPr="00C0190C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2089" w:type="dxa"/>
            <w:tcBorders>
              <w:top w:val="none" w:sz="6" w:space="0" w:color="auto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14:paraId="0D9C164B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0FE5CE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none" w:sz="6" w:space="0" w:color="auto"/>
              <w:left w:val="none" w:sz="6" w:space="0" w:color="auto"/>
              <w:bottom w:val="single" w:sz="4" w:space="0" w:color="000000"/>
            </w:tcBorders>
          </w:tcPr>
          <w:p w14:paraId="54EFF045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w w:val="95"/>
                <w:sz w:val="24"/>
                <w:szCs w:val="24"/>
              </w:rPr>
            </w:pPr>
          </w:p>
          <w:p w14:paraId="13E15824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390"/>
              <w:jc w:val="center"/>
              <w:rPr>
                <w:w w:val="95"/>
                <w:sz w:val="24"/>
                <w:szCs w:val="24"/>
              </w:rPr>
            </w:pPr>
            <w:r w:rsidRPr="00C0190C">
              <w:rPr>
                <w:w w:val="95"/>
                <w:sz w:val="24"/>
                <w:szCs w:val="24"/>
              </w:rPr>
              <w:t xml:space="preserve">            </w:t>
            </w:r>
          </w:p>
        </w:tc>
        <w:tc>
          <w:tcPr>
            <w:tcW w:w="563" w:type="dxa"/>
          </w:tcPr>
          <w:p w14:paraId="46FF2516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w w:val="95"/>
                <w:sz w:val="24"/>
                <w:szCs w:val="24"/>
              </w:rPr>
            </w:pPr>
          </w:p>
          <w:p w14:paraId="453E85D3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0190C" w:rsidRPr="00C0190C" w14:paraId="5137F255" w14:textId="77777777" w:rsidTr="00121240">
        <w:trPr>
          <w:trHeight w:val="225"/>
        </w:trPr>
        <w:tc>
          <w:tcPr>
            <w:tcW w:w="406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699365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C0190C">
              <w:rPr>
                <w:i/>
                <w:sz w:val="16"/>
                <w:szCs w:val="16"/>
              </w:rPr>
              <w:t xml:space="preserve">             (субъект персональных данных)</w:t>
            </w:r>
          </w:p>
          <w:p w14:paraId="4D487BF5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0C83FEA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D48F30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29F8F70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E4E6AE5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167974D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E245A16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3A0D429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BF7FE6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3E6FF78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FE380D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5D1FD84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3F762C8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495647B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23C83A5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6933D4A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9A30C6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F1EF6E7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1F2B398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6E0801F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D9FFE0D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DE232ED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9C8B830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44F00A6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5D8B9C4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65B8FC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1A6F38C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CDA152F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56B5EF4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32676EE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5AD5C75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6C0BFBC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B8850DD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792DF4A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88CEBC8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13E1F97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74EA5B8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F3850B8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E7D8A9E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13BBF31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C2294F0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5B8A8BB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82DFD3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757839E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3610211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B990C76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97FCCE2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6E3AE8E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7AC36C1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4BD7AA8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4175221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DB68054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D65BCCE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308FDB5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AF9DE8B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EDB79DF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4DF5820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7447D9F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2CF55EE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2077BB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C0190C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7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9E2CD5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none" w:sz="6" w:space="0" w:color="auto"/>
              <w:bottom w:val="none" w:sz="6" w:space="0" w:color="auto"/>
            </w:tcBorders>
          </w:tcPr>
          <w:p w14:paraId="5AFD417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C0190C">
              <w:rPr>
                <w:i/>
                <w:sz w:val="16"/>
                <w:szCs w:val="16"/>
              </w:rPr>
              <w:t>(дата)</w:t>
            </w:r>
          </w:p>
          <w:p w14:paraId="40C4C679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7FEE6CC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8E90DF4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FC92E6B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406A479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DE09B7C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CB9C2AE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D6E76DC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1D2B44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B5A15C1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A01556D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036E592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511D85D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8A61A2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7458CF4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23D371E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17868DF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35BE6DC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7B47A70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1C9DF79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88EF50F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F5BFA99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6A97142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D6ADB3A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7690946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395AE07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0421617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256382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0B47102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560087C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0323DB5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2764B17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F2B9D08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6733F00E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E8D331C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9EE93D6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0AA4A56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FF2BE07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2E70E4E4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3C09CA35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E9F22C0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A05153D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00C97CE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0E28A117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7B8AE5F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13064323" w14:textId="77777777" w:rsid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62AB06F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63" w:type="dxa"/>
          </w:tcPr>
          <w:p w14:paraId="3EBF6FFC" w14:textId="77777777" w:rsidR="00C0190C" w:rsidRPr="00C0190C" w:rsidRDefault="00C0190C" w:rsidP="00C019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</w:tr>
    </w:tbl>
    <w:p w14:paraId="53708DF2" w14:textId="77777777" w:rsidR="00C0190C" w:rsidRPr="00C0190C" w:rsidRDefault="00C0190C" w:rsidP="00C0190C">
      <w:pPr>
        <w:rPr>
          <w:color w:val="000000" w:themeColor="text1"/>
          <w:sz w:val="24"/>
          <w:szCs w:val="24"/>
        </w:rPr>
      </w:pPr>
    </w:p>
    <w:p w14:paraId="0A6B27F9" w14:textId="10CFA728" w:rsidR="00325E5C" w:rsidRPr="00325E5C" w:rsidRDefault="00333293" w:rsidP="00325E5C">
      <w:pPr>
        <w:spacing w:line="259" w:lineRule="auto"/>
        <w:ind w:firstLine="5103"/>
        <w:jc w:val="center"/>
        <w:rPr>
          <w:rFonts w:eastAsia="Calibri"/>
          <w:sz w:val="24"/>
          <w:szCs w:val="28"/>
        </w:rPr>
      </w:pPr>
      <w:bookmarkStart w:id="7" w:name="_GoBack"/>
      <w:bookmarkEnd w:id="7"/>
      <w:r>
        <w:rPr>
          <w:rFonts w:eastAsia="Calibri"/>
          <w:sz w:val="24"/>
          <w:szCs w:val="28"/>
        </w:rPr>
        <w:lastRenderedPageBreak/>
        <w:t>Приложение № 3</w:t>
      </w:r>
    </w:p>
    <w:p w14:paraId="4BE93C45" w14:textId="77777777" w:rsidR="00325E5C" w:rsidRPr="00325E5C" w:rsidRDefault="00325E5C" w:rsidP="00325E5C">
      <w:pPr>
        <w:ind w:left="5103"/>
        <w:jc w:val="center"/>
        <w:rPr>
          <w:rFonts w:eastAsia="Calibri"/>
          <w:sz w:val="24"/>
          <w:szCs w:val="24"/>
        </w:rPr>
      </w:pPr>
      <w:r w:rsidRPr="00325E5C">
        <w:rPr>
          <w:rFonts w:eastAsia="Calibri"/>
          <w:sz w:val="24"/>
          <w:szCs w:val="24"/>
        </w:rPr>
        <w:t>УТВЕРЖДЕН</w:t>
      </w:r>
    </w:p>
    <w:p w14:paraId="4DBA017A" w14:textId="77777777" w:rsidR="00325E5C" w:rsidRPr="00325E5C" w:rsidRDefault="00325E5C" w:rsidP="00325E5C">
      <w:pPr>
        <w:ind w:left="5103"/>
        <w:jc w:val="center"/>
        <w:rPr>
          <w:rFonts w:eastAsia="Calibri"/>
          <w:bCs/>
          <w:sz w:val="24"/>
          <w:szCs w:val="24"/>
        </w:rPr>
      </w:pPr>
      <w:r w:rsidRPr="00325E5C">
        <w:rPr>
          <w:rFonts w:eastAsia="Calibri"/>
          <w:bCs/>
          <w:sz w:val="24"/>
          <w:szCs w:val="24"/>
        </w:rPr>
        <w:t>постановлением избирательной</w:t>
      </w:r>
    </w:p>
    <w:p w14:paraId="73D77A10" w14:textId="6D602923" w:rsidR="00325E5C" w:rsidRPr="00325E5C" w:rsidRDefault="00325E5C" w:rsidP="00325E5C">
      <w:pPr>
        <w:ind w:left="5103"/>
        <w:jc w:val="center"/>
        <w:rPr>
          <w:rFonts w:eastAsia="Calibri"/>
          <w:bCs/>
          <w:sz w:val="24"/>
          <w:szCs w:val="24"/>
        </w:rPr>
      </w:pPr>
      <w:r w:rsidRPr="00325E5C">
        <w:rPr>
          <w:rFonts w:eastAsia="Calibri"/>
          <w:bCs/>
          <w:sz w:val="24"/>
          <w:szCs w:val="24"/>
        </w:rPr>
        <w:t xml:space="preserve">комиссии Липецкой области </w:t>
      </w:r>
      <w:r w:rsidRPr="00325E5C">
        <w:rPr>
          <w:rFonts w:eastAsia="Calibri"/>
          <w:bCs/>
          <w:sz w:val="24"/>
          <w:szCs w:val="24"/>
        </w:rPr>
        <w:br/>
        <w:t xml:space="preserve">от 21 </w:t>
      </w:r>
      <w:r w:rsidR="00E93810">
        <w:rPr>
          <w:rFonts w:eastAsia="Calibri"/>
          <w:bCs/>
          <w:sz w:val="24"/>
          <w:szCs w:val="24"/>
        </w:rPr>
        <w:t>февраля</w:t>
      </w:r>
      <w:r w:rsidRPr="00325E5C">
        <w:rPr>
          <w:rFonts w:eastAsia="Calibri"/>
          <w:bCs/>
          <w:sz w:val="24"/>
          <w:szCs w:val="24"/>
        </w:rPr>
        <w:t xml:space="preserve"> 2023 года </w:t>
      </w:r>
      <w:r w:rsidRPr="006C7676">
        <w:rPr>
          <w:rFonts w:eastAsia="Calibri"/>
          <w:bCs/>
          <w:sz w:val="24"/>
          <w:szCs w:val="24"/>
        </w:rPr>
        <w:t xml:space="preserve">№ </w:t>
      </w:r>
      <w:r w:rsidR="006C7676" w:rsidRPr="006C7676">
        <w:rPr>
          <w:rFonts w:eastAsia="Calibri"/>
          <w:bCs/>
          <w:sz w:val="24"/>
          <w:szCs w:val="24"/>
        </w:rPr>
        <w:t>19/217-7</w:t>
      </w:r>
    </w:p>
    <w:p w14:paraId="2C72A25D" w14:textId="77777777" w:rsidR="00325E5C" w:rsidRPr="00325E5C" w:rsidRDefault="00325E5C" w:rsidP="00325E5C">
      <w:pPr>
        <w:ind w:left="5103"/>
        <w:jc w:val="center"/>
        <w:rPr>
          <w:rFonts w:eastAsia="Calibri"/>
          <w:b/>
          <w:sz w:val="28"/>
          <w:szCs w:val="28"/>
        </w:rPr>
      </w:pPr>
    </w:p>
    <w:p w14:paraId="2D37C439" w14:textId="77777777" w:rsidR="00E93810" w:rsidRDefault="00E93810" w:rsidP="00E93810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14:paraId="44CB88A6" w14:textId="77777777" w:rsidR="00325E5C" w:rsidRPr="00325E5C" w:rsidRDefault="00325E5C" w:rsidP="00E93810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325E5C">
        <w:rPr>
          <w:rFonts w:eastAsia="Calibri"/>
          <w:b/>
          <w:sz w:val="28"/>
          <w:szCs w:val="28"/>
        </w:rPr>
        <w:t xml:space="preserve">Состав конкурсной комиссии </w:t>
      </w:r>
    </w:p>
    <w:p w14:paraId="4F46315B" w14:textId="246B2867" w:rsidR="00325E5C" w:rsidRPr="00325E5C" w:rsidRDefault="00325E5C" w:rsidP="00E93810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325E5C">
        <w:rPr>
          <w:rFonts w:eastAsia="Calibri"/>
          <w:b/>
          <w:sz w:val="28"/>
          <w:szCs w:val="28"/>
        </w:rPr>
        <w:t xml:space="preserve">по организации и подведению итогов областного конкурса </w:t>
      </w:r>
      <w:r w:rsidR="00333293">
        <w:rPr>
          <w:rFonts w:eastAsia="Calibri"/>
          <w:b/>
          <w:sz w:val="28"/>
          <w:szCs w:val="28"/>
        </w:rPr>
        <w:t xml:space="preserve">работ </w:t>
      </w:r>
      <w:r w:rsidRPr="00325E5C">
        <w:rPr>
          <w:rFonts w:eastAsia="Calibri"/>
          <w:b/>
          <w:sz w:val="28"/>
          <w:szCs w:val="28"/>
        </w:rPr>
        <w:t xml:space="preserve">среди учителей и </w:t>
      </w:r>
      <w:r w:rsidR="00E93810">
        <w:rPr>
          <w:rFonts w:eastAsia="Calibri"/>
          <w:b/>
          <w:sz w:val="28"/>
          <w:szCs w:val="28"/>
        </w:rPr>
        <w:t>преподавателей</w:t>
      </w:r>
      <w:r w:rsidRPr="00325E5C">
        <w:rPr>
          <w:rFonts w:eastAsia="Calibri"/>
          <w:b/>
          <w:sz w:val="28"/>
          <w:szCs w:val="28"/>
        </w:rPr>
        <w:t xml:space="preserve"> образовательных организаций Липецкой области по </w:t>
      </w:r>
      <w:r w:rsidR="00E93810">
        <w:rPr>
          <w:rFonts w:eastAsia="Calibri"/>
          <w:b/>
          <w:sz w:val="28"/>
          <w:szCs w:val="28"/>
        </w:rPr>
        <w:t>вопросам избирательного</w:t>
      </w:r>
      <w:r w:rsidRPr="00325E5C">
        <w:rPr>
          <w:rFonts w:eastAsia="Calibri"/>
          <w:b/>
          <w:sz w:val="28"/>
          <w:szCs w:val="28"/>
        </w:rPr>
        <w:t xml:space="preserve"> </w:t>
      </w:r>
      <w:r w:rsidR="00E93810">
        <w:rPr>
          <w:rFonts w:eastAsia="Calibri"/>
          <w:b/>
          <w:sz w:val="28"/>
          <w:szCs w:val="28"/>
        </w:rPr>
        <w:t>права и избирательного процесса</w:t>
      </w:r>
    </w:p>
    <w:p w14:paraId="52E03CDC" w14:textId="77777777" w:rsidR="00325E5C" w:rsidRPr="00325E5C" w:rsidRDefault="00325E5C" w:rsidP="00325E5C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4679"/>
        <w:gridCol w:w="4785"/>
      </w:tblGrid>
      <w:tr w:rsidR="00325E5C" w:rsidRPr="00E93810" w14:paraId="20FDD9E3" w14:textId="77777777" w:rsidTr="00E93810">
        <w:tc>
          <w:tcPr>
            <w:tcW w:w="9464" w:type="dxa"/>
            <w:gridSpan w:val="2"/>
          </w:tcPr>
          <w:p w14:paraId="7F8BA4BA" w14:textId="77777777" w:rsidR="00325E5C" w:rsidRPr="00333293" w:rsidRDefault="00325E5C" w:rsidP="00325E5C">
            <w:pPr>
              <w:rPr>
                <w:rFonts w:eastAsia="Calibri"/>
                <w:b/>
                <w:sz w:val="28"/>
                <w:szCs w:val="28"/>
              </w:rPr>
            </w:pPr>
            <w:r w:rsidRPr="00333293">
              <w:rPr>
                <w:rFonts w:eastAsia="Calibri"/>
                <w:b/>
                <w:sz w:val="28"/>
                <w:szCs w:val="28"/>
              </w:rPr>
              <w:t>Председатель конкурсной комиссии:</w:t>
            </w:r>
          </w:p>
          <w:p w14:paraId="2B3B677C" w14:textId="77777777" w:rsidR="00325E5C" w:rsidRPr="00333293" w:rsidRDefault="00325E5C" w:rsidP="00325E5C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325E5C" w:rsidRPr="00E93810" w14:paraId="281D8606" w14:textId="77777777" w:rsidTr="00E93810">
        <w:tc>
          <w:tcPr>
            <w:tcW w:w="4679" w:type="dxa"/>
          </w:tcPr>
          <w:p w14:paraId="459CAB23" w14:textId="77777777" w:rsidR="00325E5C" w:rsidRPr="00333293" w:rsidRDefault="00325E5C" w:rsidP="00325E5C">
            <w:pPr>
              <w:rPr>
                <w:rFonts w:eastAsia="Calibri"/>
                <w:sz w:val="24"/>
                <w:szCs w:val="24"/>
              </w:rPr>
            </w:pPr>
            <w:bookmarkStart w:id="8" w:name="_Hlk126744191"/>
            <w:r w:rsidRPr="00333293">
              <w:rPr>
                <w:rFonts w:eastAsia="Calibri"/>
                <w:sz w:val="28"/>
                <w:szCs w:val="28"/>
              </w:rPr>
              <w:t>Черкасова Маргарита Васильевна</w:t>
            </w:r>
          </w:p>
        </w:tc>
        <w:tc>
          <w:tcPr>
            <w:tcW w:w="4785" w:type="dxa"/>
          </w:tcPr>
          <w:p w14:paraId="265E371B" w14:textId="05FD9124" w:rsidR="00325E5C" w:rsidRPr="00333293" w:rsidRDefault="00E93810" w:rsidP="00325E5C">
            <w:pPr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с</w:t>
            </w:r>
            <w:r w:rsidR="00325E5C" w:rsidRPr="00333293">
              <w:rPr>
                <w:rFonts w:eastAsia="Calibri"/>
                <w:sz w:val="28"/>
                <w:szCs w:val="28"/>
              </w:rPr>
              <w:t xml:space="preserve">екретарь избирательной комиссии Липецкой области </w:t>
            </w:r>
          </w:p>
          <w:p w14:paraId="0774D50A" w14:textId="77777777" w:rsidR="00325E5C" w:rsidRPr="00333293" w:rsidRDefault="00325E5C" w:rsidP="00325E5C">
            <w:pPr>
              <w:rPr>
                <w:rFonts w:eastAsia="Calibri"/>
                <w:sz w:val="24"/>
                <w:szCs w:val="24"/>
              </w:rPr>
            </w:pPr>
          </w:p>
        </w:tc>
      </w:tr>
      <w:bookmarkEnd w:id="8"/>
      <w:tr w:rsidR="00325E5C" w:rsidRPr="00E93810" w14:paraId="153ED7C1" w14:textId="77777777" w:rsidTr="00E93810">
        <w:tc>
          <w:tcPr>
            <w:tcW w:w="9464" w:type="dxa"/>
            <w:gridSpan w:val="2"/>
          </w:tcPr>
          <w:p w14:paraId="0A615884" w14:textId="77777777" w:rsidR="00E93810" w:rsidRPr="00333293" w:rsidRDefault="00E93810" w:rsidP="00325E5C">
            <w:pPr>
              <w:rPr>
                <w:rFonts w:eastAsia="Calibri"/>
                <w:b/>
                <w:sz w:val="28"/>
                <w:szCs w:val="28"/>
              </w:rPr>
            </w:pPr>
            <w:r w:rsidRPr="00333293">
              <w:rPr>
                <w:rFonts w:eastAsia="Calibri"/>
                <w:b/>
                <w:sz w:val="28"/>
                <w:szCs w:val="28"/>
              </w:rPr>
              <w:t>Заместитель</w:t>
            </w:r>
            <w:r w:rsidR="00325E5C" w:rsidRPr="00333293">
              <w:rPr>
                <w:rFonts w:eastAsia="Calibri"/>
                <w:b/>
                <w:sz w:val="28"/>
                <w:szCs w:val="28"/>
              </w:rPr>
              <w:t xml:space="preserve"> председателя </w:t>
            </w:r>
          </w:p>
          <w:p w14:paraId="2F8EFA29" w14:textId="538D8004" w:rsidR="00325E5C" w:rsidRPr="00333293" w:rsidRDefault="00325E5C" w:rsidP="00325E5C">
            <w:pPr>
              <w:rPr>
                <w:rFonts w:eastAsia="Calibri"/>
                <w:b/>
                <w:sz w:val="28"/>
                <w:szCs w:val="28"/>
              </w:rPr>
            </w:pPr>
            <w:r w:rsidRPr="00333293">
              <w:rPr>
                <w:rFonts w:eastAsia="Calibri"/>
                <w:b/>
                <w:sz w:val="28"/>
                <w:szCs w:val="28"/>
              </w:rPr>
              <w:t>конкурсной комиссии:</w:t>
            </w:r>
          </w:p>
          <w:p w14:paraId="0F46412B" w14:textId="77777777" w:rsidR="00325E5C" w:rsidRPr="00333293" w:rsidRDefault="00325E5C" w:rsidP="00325E5C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325E5C" w:rsidRPr="00E93810" w14:paraId="40D859CB" w14:textId="77777777" w:rsidTr="00E93810">
        <w:tc>
          <w:tcPr>
            <w:tcW w:w="4679" w:type="dxa"/>
          </w:tcPr>
          <w:p w14:paraId="206F8A1D" w14:textId="77777777" w:rsidR="00325E5C" w:rsidRPr="00333293" w:rsidRDefault="00325E5C" w:rsidP="00325E5C">
            <w:pPr>
              <w:rPr>
                <w:rFonts w:eastAsia="Calibri"/>
                <w:sz w:val="24"/>
                <w:szCs w:val="24"/>
              </w:rPr>
            </w:pPr>
            <w:r w:rsidRPr="00333293">
              <w:rPr>
                <w:rFonts w:eastAsia="Calibri"/>
                <w:sz w:val="28"/>
                <w:szCs w:val="28"/>
              </w:rPr>
              <w:t>Потрошков Александр Николаевич</w:t>
            </w:r>
          </w:p>
        </w:tc>
        <w:tc>
          <w:tcPr>
            <w:tcW w:w="4785" w:type="dxa"/>
          </w:tcPr>
          <w:p w14:paraId="72123953" w14:textId="77777777" w:rsidR="00325E5C" w:rsidRPr="00333293" w:rsidRDefault="00325E5C" w:rsidP="00325E5C">
            <w:pPr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начальник организационно - проектного отдела избирательной комиссии Липецкой области</w:t>
            </w:r>
          </w:p>
          <w:p w14:paraId="402E073C" w14:textId="77777777" w:rsidR="00325E5C" w:rsidRPr="00333293" w:rsidRDefault="00325E5C" w:rsidP="00325E5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25E5C" w:rsidRPr="00E93810" w14:paraId="00692562" w14:textId="77777777" w:rsidTr="00E93810">
        <w:tc>
          <w:tcPr>
            <w:tcW w:w="4679" w:type="dxa"/>
          </w:tcPr>
          <w:p w14:paraId="46F9A826" w14:textId="77777777" w:rsidR="00325E5C" w:rsidRPr="00333293" w:rsidRDefault="00325E5C" w:rsidP="00325E5C">
            <w:pPr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 xml:space="preserve">Граб Ирина Сергеевна </w:t>
            </w:r>
          </w:p>
        </w:tc>
        <w:tc>
          <w:tcPr>
            <w:tcW w:w="4785" w:type="dxa"/>
          </w:tcPr>
          <w:p w14:paraId="72B486C1" w14:textId="77777777" w:rsidR="00325E5C" w:rsidRPr="00333293" w:rsidRDefault="00325E5C" w:rsidP="00325E5C">
            <w:pPr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проректор по инновационной деятельности и профессиональному образования ГАУДПО ЛО «ИРО»</w:t>
            </w:r>
          </w:p>
          <w:p w14:paraId="12A288DC" w14:textId="77777777" w:rsidR="00325E5C" w:rsidRPr="00333293" w:rsidRDefault="00325E5C" w:rsidP="00325E5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25E5C" w:rsidRPr="00E93810" w14:paraId="4BFF8BA4" w14:textId="77777777" w:rsidTr="00E93810">
        <w:tc>
          <w:tcPr>
            <w:tcW w:w="9464" w:type="dxa"/>
            <w:gridSpan w:val="2"/>
          </w:tcPr>
          <w:p w14:paraId="5CCBE2B0" w14:textId="77777777" w:rsidR="00325E5C" w:rsidRPr="00333293" w:rsidRDefault="00325E5C" w:rsidP="00325E5C">
            <w:pPr>
              <w:rPr>
                <w:rFonts w:eastAsia="Calibri"/>
                <w:b/>
                <w:sz w:val="28"/>
                <w:szCs w:val="28"/>
              </w:rPr>
            </w:pPr>
            <w:r w:rsidRPr="00333293">
              <w:rPr>
                <w:rFonts w:eastAsia="Calibri"/>
                <w:b/>
                <w:sz w:val="28"/>
                <w:szCs w:val="28"/>
              </w:rPr>
              <w:t>Секретарь конкурсной комиссии:</w:t>
            </w:r>
          </w:p>
          <w:p w14:paraId="14C45BB9" w14:textId="77777777" w:rsidR="00325E5C" w:rsidRPr="00333293" w:rsidRDefault="00325E5C" w:rsidP="00325E5C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325E5C" w:rsidRPr="00E93810" w14:paraId="4E871935" w14:textId="77777777" w:rsidTr="00E93810">
        <w:trPr>
          <w:trHeight w:val="1335"/>
        </w:trPr>
        <w:tc>
          <w:tcPr>
            <w:tcW w:w="4679" w:type="dxa"/>
          </w:tcPr>
          <w:p w14:paraId="259CFEB4" w14:textId="77777777" w:rsidR="00325E5C" w:rsidRPr="00333293" w:rsidRDefault="00325E5C" w:rsidP="00325E5C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333293">
              <w:rPr>
                <w:rFonts w:eastAsia="Calibri"/>
                <w:sz w:val="28"/>
                <w:szCs w:val="28"/>
              </w:rPr>
              <w:t>Почивалина</w:t>
            </w:r>
            <w:proofErr w:type="spellEnd"/>
            <w:r w:rsidRPr="00333293">
              <w:rPr>
                <w:rFonts w:eastAsia="Calibri"/>
                <w:sz w:val="28"/>
                <w:szCs w:val="28"/>
              </w:rPr>
              <w:t xml:space="preserve"> Елена Анатольевна</w:t>
            </w:r>
          </w:p>
        </w:tc>
        <w:tc>
          <w:tcPr>
            <w:tcW w:w="4785" w:type="dxa"/>
          </w:tcPr>
          <w:p w14:paraId="12E3F6FE" w14:textId="0E91035E" w:rsidR="00325E5C" w:rsidRPr="00333293" w:rsidRDefault="00325E5C" w:rsidP="00325E5C">
            <w:pPr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333293">
              <w:rPr>
                <w:rFonts w:eastAsia="Calibri"/>
                <w:color w:val="000000"/>
                <w:sz w:val="28"/>
                <w:szCs w:val="28"/>
              </w:rPr>
              <w:t>главный консультант отдела организационно-</w:t>
            </w:r>
            <w:r w:rsidR="00E93810" w:rsidRPr="00333293">
              <w:rPr>
                <w:rFonts w:eastAsia="Calibri"/>
                <w:color w:val="000000"/>
                <w:sz w:val="28"/>
                <w:szCs w:val="28"/>
              </w:rPr>
              <w:t>проектной работы</w:t>
            </w:r>
            <w:r w:rsidRPr="00333293">
              <w:rPr>
                <w:rFonts w:eastAsia="Calibri"/>
                <w:color w:val="000000"/>
                <w:sz w:val="28"/>
                <w:szCs w:val="28"/>
              </w:rPr>
              <w:t xml:space="preserve"> избирательной комиссии Липецкой области</w:t>
            </w:r>
          </w:p>
        </w:tc>
      </w:tr>
      <w:tr w:rsidR="00325E5C" w:rsidRPr="00E93810" w14:paraId="14BDA517" w14:textId="77777777" w:rsidTr="00E93810">
        <w:tc>
          <w:tcPr>
            <w:tcW w:w="9464" w:type="dxa"/>
            <w:gridSpan w:val="2"/>
          </w:tcPr>
          <w:p w14:paraId="6C3AF78D" w14:textId="77777777" w:rsidR="00325E5C" w:rsidRPr="00333293" w:rsidRDefault="00325E5C" w:rsidP="00325E5C">
            <w:pPr>
              <w:rPr>
                <w:rFonts w:eastAsia="Calibri"/>
                <w:b/>
                <w:sz w:val="28"/>
                <w:szCs w:val="28"/>
              </w:rPr>
            </w:pPr>
            <w:r w:rsidRPr="00333293">
              <w:rPr>
                <w:rFonts w:eastAsia="Calibri"/>
                <w:b/>
                <w:sz w:val="28"/>
                <w:szCs w:val="28"/>
              </w:rPr>
              <w:t>Члены Конкурсной комиссии:</w:t>
            </w:r>
          </w:p>
          <w:p w14:paraId="2FDEE32B" w14:textId="77777777" w:rsidR="00E93810" w:rsidRPr="00333293" w:rsidRDefault="00E93810" w:rsidP="00325E5C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325E5C" w:rsidRPr="00E93810" w14:paraId="4035686C" w14:textId="77777777" w:rsidTr="00E93810">
        <w:tc>
          <w:tcPr>
            <w:tcW w:w="4679" w:type="dxa"/>
          </w:tcPr>
          <w:p w14:paraId="4A732D3C" w14:textId="77777777" w:rsidR="00325E5C" w:rsidRPr="00333293" w:rsidRDefault="00325E5C" w:rsidP="00325E5C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Углов Дмитрий Владимирович</w:t>
            </w:r>
          </w:p>
        </w:tc>
        <w:tc>
          <w:tcPr>
            <w:tcW w:w="4785" w:type="dxa"/>
          </w:tcPr>
          <w:p w14:paraId="4F6F9D0B" w14:textId="3DF9BAA1" w:rsidR="00325E5C" w:rsidRPr="00333293" w:rsidRDefault="00325E5C" w:rsidP="00325E5C">
            <w:pPr>
              <w:spacing w:line="276" w:lineRule="auto"/>
              <w:ind w:right="-109"/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старший преподаватель кафедры гуманитарного и эстетического образования ГАУДПО ЛО «ИРО</w:t>
            </w:r>
            <w:proofErr w:type="gramStart"/>
            <w:r w:rsidRPr="00333293">
              <w:rPr>
                <w:rFonts w:eastAsia="Calibri"/>
                <w:sz w:val="28"/>
                <w:szCs w:val="28"/>
              </w:rPr>
              <w:t xml:space="preserve">», </w:t>
            </w:r>
            <w:r w:rsidR="00333293" w:rsidRPr="00333293">
              <w:rPr>
                <w:rFonts w:eastAsia="Calibri"/>
                <w:sz w:val="28"/>
                <w:szCs w:val="28"/>
              </w:rPr>
              <w:t xml:space="preserve">  </w:t>
            </w:r>
            <w:proofErr w:type="gramEnd"/>
            <w:r w:rsidR="00333293" w:rsidRPr="00333293">
              <w:rPr>
                <w:rFonts w:eastAsia="Calibri"/>
                <w:sz w:val="28"/>
                <w:szCs w:val="28"/>
              </w:rPr>
              <w:t xml:space="preserve">      </w:t>
            </w:r>
            <w:r w:rsidRPr="00333293">
              <w:rPr>
                <w:rFonts w:eastAsia="Calibri"/>
                <w:sz w:val="28"/>
                <w:szCs w:val="28"/>
              </w:rPr>
              <w:t>к. филос. н.</w:t>
            </w:r>
          </w:p>
          <w:p w14:paraId="3F9B3462" w14:textId="77777777" w:rsidR="00E93810" w:rsidRPr="00333293" w:rsidRDefault="00E93810" w:rsidP="00325E5C">
            <w:pPr>
              <w:spacing w:line="276" w:lineRule="auto"/>
              <w:ind w:right="-109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25E5C" w:rsidRPr="00E93810" w14:paraId="77E2A938" w14:textId="77777777" w:rsidTr="00E93810">
        <w:tc>
          <w:tcPr>
            <w:tcW w:w="4679" w:type="dxa"/>
          </w:tcPr>
          <w:p w14:paraId="5BF3C263" w14:textId="77777777" w:rsidR="00325E5C" w:rsidRPr="00333293" w:rsidRDefault="00325E5C" w:rsidP="00325E5C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Полосина Лидия Витальевна</w:t>
            </w:r>
          </w:p>
        </w:tc>
        <w:tc>
          <w:tcPr>
            <w:tcW w:w="4785" w:type="dxa"/>
          </w:tcPr>
          <w:p w14:paraId="07E87CC7" w14:textId="307989B5" w:rsidR="00325E5C" w:rsidRPr="00333293" w:rsidRDefault="00325E5C" w:rsidP="00325E5C">
            <w:pPr>
              <w:spacing w:line="276" w:lineRule="auto"/>
              <w:ind w:right="-109"/>
              <w:jc w:val="both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333293">
              <w:rPr>
                <w:rFonts w:eastAsia="Calibri"/>
                <w:sz w:val="28"/>
                <w:szCs w:val="28"/>
              </w:rPr>
              <w:t xml:space="preserve">учитель истории и обществознания </w:t>
            </w:r>
            <w:r w:rsidRPr="00333293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МБОУ СШ № 1 им. М.М. Пришвина </w:t>
            </w:r>
            <w:r w:rsidR="00333293" w:rsidRPr="00333293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   </w:t>
            </w:r>
            <w:r w:rsidRPr="00333293">
              <w:rPr>
                <w:rFonts w:eastAsia="Calibri"/>
                <w:sz w:val="28"/>
                <w:szCs w:val="28"/>
                <w:shd w:val="clear" w:color="auto" w:fill="FFFFFF"/>
              </w:rPr>
              <w:lastRenderedPageBreak/>
              <w:t>г. Елец, председатель регионального методического объединения учителей, реализующих предметную область «Общественно-научные предметы»</w:t>
            </w:r>
          </w:p>
          <w:p w14:paraId="317530EC" w14:textId="77777777" w:rsidR="00E93810" w:rsidRPr="00333293" w:rsidRDefault="00E93810" w:rsidP="00325E5C">
            <w:pPr>
              <w:spacing w:line="276" w:lineRule="auto"/>
              <w:ind w:right="-109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25E5C" w:rsidRPr="00E93810" w14:paraId="0B3D3DF0" w14:textId="77777777" w:rsidTr="00E93810">
        <w:tc>
          <w:tcPr>
            <w:tcW w:w="4679" w:type="dxa"/>
          </w:tcPr>
          <w:p w14:paraId="0CF19280" w14:textId="77777777" w:rsidR="0036015A" w:rsidRDefault="00325E5C" w:rsidP="00325E5C">
            <w:pPr>
              <w:spacing w:line="276" w:lineRule="auto"/>
              <w:ind w:right="-2"/>
              <w:jc w:val="both"/>
              <w:rPr>
                <w:rFonts w:eastAsia="Calibri"/>
                <w:sz w:val="28"/>
                <w:szCs w:val="28"/>
                <w:shd w:val="clear" w:color="auto" w:fill="FFFFFF"/>
              </w:rPr>
            </w:pPr>
            <w:proofErr w:type="spellStart"/>
            <w:r w:rsidRPr="00333293">
              <w:rPr>
                <w:rFonts w:eastAsia="Calibri"/>
                <w:sz w:val="28"/>
                <w:szCs w:val="28"/>
                <w:shd w:val="clear" w:color="auto" w:fill="FFFFFF"/>
              </w:rPr>
              <w:t>Шелагин</w:t>
            </w:r>
            <w:proofErr w:type="spellEnd"/>
            <w:r w:rsidRPr="00333293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Александр </w:t>
            </w:r>
          </w:p>
          <w:p w14:paraId="4D82C13A" w14:textId="2A8DEF6D" w:rsidR="00325E5C" w:rsidRPr="00333293" w:rsidRDefault="00325E5C" w:rsidP="00325E5C">
            <w:pPr>
              <w:spacing w:line="276" w:lineRule="auto"/>
              <w:ind w:right="-2"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333293">
              <w:rPr>
                <w:rFonts w:eastAsia="Calibri"/>
                <w:sz w:val="28"/>
                <w:szCs w:val="28"/>
                <w:shd w:val="clear" w:color="auto" w:fill="FFFFFF"/>
              </w:rPr>
              <w:t>Брониславович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14:paraId="7D07803B" w14:textId="77777777" w:rsidR="00325E5C" w:rsidRPr="00333293" w:rsidRDefault="00325E5C" w:rsidP="00325E5C">
            <w:pPr>
              <w:spacing w:line="276" w:lineRule="auto"/>
              <w:ind w:right="-109"/>
              <w:jc w:val="both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333293">
              <w:rPr>
                <w:rFonts w:eastAsia="Calibri"/>
                <w:sz w:val="28"/>
                <w:szCs w:val="28"/>
                <w:shd w:val="clear" w:color="auto" w:fill="FFFFFF"/>
              </w:rPr>
              <w:t>преподаватель Института международного права и экономики им. А.С. Грибоедова</w:t>
            </w:r>
          </w:p>
          <w:p w14:paraId="2C3BBFE3" w14:textId="77777777" w:rsidR="00E93810" w:rsidRPr="00333293" w:rsidRDefault="00E93810" w:rsidP="00325E5C">
            <w:pPr>
              <w:spacing w:line="276" w:lineRule="auto"/>
              <w:ind w:right="-109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25E5C" w:rsidRPr="00E93810" w14:paraId="50445900" w14:textId="77777777" w:rsidTr="00E93810">
        <w:tc>
          <w:tcPr>
            <w:tcW w:w="4679" w:type="dxa"/>
          </w:tcPr>
          <w:p w14:paraId="2226ED0C" w14:textId="77777777" w:rsidR="0036015A" w:rsidRDefault="00325E5C" w:rsidP="00325E5C">
            <w:pPr>
              <w:spacing w:line="276" w:lineRule="auto"/>
              <w:jc w:val="both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333293">
              <w:rPr>
                <w:rFonts w:eastAsia="Calibri"/>
                <w:sz w:val="28"/>
                <w:szCs w:val="28"/>
                <w:shd w:val="clear" w:color="auto" w:fill="FFFFFF"/>
              </w:rPr>
              <w:t xml:space="preserve">Трубицин Александр </w:t>
            </w:r>
          </w:p>
          <w:p w14:paraId="477DC4D4" w14:textId="4A60A948" w:rsidR="00325E5C" w:rsidRPr="00333293" w:rsidRDefault="00325E5C" w:rsidP="00325E5C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  <w:shd w:val="clear" w:color="auto" w:fill="FFFFFF"/>
              </w:rPr>
              <w:t>Геннадьевич</w:t>
            </w:r>
          </w:p>
        </w:tc>
        <w:tc>
          <w:tcPr>
            <w:tcW w:w="4785" w:type="dxa"/>
          </w:tcPr>
          <w:p w14:paraId="23CF6281" w14:textId="41A4A8B7" w:rsidR="00325E5C" w:rsidRPr="00333293" w:rsidRDefault="00325E5C" w:rsidP="00325E5C">
            <w:pPr>
              <w:spacing w:line="276" w:lineRule="auto"/>
              <w:ind w:right="-109"/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  <w:shd w:val="clear" w:color="auto" w:fill="FFFFFF"/>
              </w:rPr>
              <w:t xml:space="preserve">учитель истории и ОДНКНР </w:t>
            </w:r>
            <w:r w:rsidRPr="00333293">
              <w:rPr>
                <w:rFonts w:eastAsia="Calibri"/>
                <w:sz w:val="28"/>
                <w:szCs w:val="28"/>
              </w:rPr>
              <w:t xml:space="preserve">МБОУ гимназии им. П.А. Горчакова </w:t>
            </w:r>
            <w:r w:rsidR="00333293" w:rsidRPr="00333293">
              <w:rPr>
                <w:rFonts w:eastAsia="Calibri"/>
                <w:sz w:val="28"/>
                <w:szCs w:val="28"/>
              </w:rPr>
              <w:t xml:space="preserve">                    </w:t>
            </w:r>
            <w:r w:rsidRPr="00333293">
              <w:rPr>
                <w:rFonts w:eastAsia="Calibri"/>
                <w:sz w:val="28"/>
                <w:szCs w:val="28"/>
              </w:rPr>
              <w:t xml:space="preserve">с. </w:t>
            </w:r>
            <w:proofErr w:type="spellStart"/>
            <w:r w:rsidRPr="00333293">
              <w:rPr>
                <w:rFonts w:eastAsia="Calibri"/>
                <w:sz w:val="28"/>
                <w:szCs w:val="28"/>
              </w:rPr>
              <w:t>Боринское</w:t>
            </w:r>
            <w:proofErr w:type="spellEnd"/>
          </w:p>
          <w:p w14:paraId="3EF4CC09" w14:textId="77777777" w:rsidR="00E93810" w:rsidRPr="00333293" w:rsidRDefault="00E93810" w:rsidP="00325E5C">
            <w:pPr>
              <w:spacing w:line="276" w:lineRule="auto"/>
              <w:ind w:right="-109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25E5C" w:rsidRPr="00E93810" w14:paraId="7CBE01E9" w14:textId="77777777" w:rsidTr="00E93810">
        <w:trPr>
          <w:trHeight w:val="2435"/>
        </w:trPr>
        <w:tc>
          <w:tcPr>
            <w:tcW w:w="4679" w:type="dxa"/>
          </w:tcPr>
          <w:p w14:paraId="794B0F06" w14:textId="77777777" w:rsidR="0036015A" w:rsidRDefault="00325E5C" w:rsidP="00325E5C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 xml:space="preserve">Золотухина Елена </w:t>
            </w:r>
          </w:p>
          <w:p w14:paraId="691725C5" w14:textId="4F8C55DC" w:rsidR="00325E5C" w:rsidRPr="00333293" w:rsidRDefault="00325E5C" w:rsidP="00325E5C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Александровна</w:t>
            </w:r>
          </w:p>
        </w:tc>
        <w:tc>
          <w:tcPr>
            <w:tcW w:w="4785" w:type="dxa"/>
          </w:tcPr>
          <w:p w14:paraId="6602A722" w14:textId="4343B72F" w:rsidR="00325E5C" w:rsidRPr="00333293" w:rsidRDefault="00E93810" w:rsidP="00325E5C">
            <w:pPr>
              <w:spacing w:line="276" w:lineRule="auto"/>
              <w:ind w:right="-109"/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в</w:t>
            </w:r>
            <w:r w:rsidR="00325E5C" w:rsidRPr="00333293">
              <w:rPr>
                <w:rFonts w:eastAsia="Calibri"/>
                <w:sz w:val="28"/>
                <w:szCs w:val="28"/>
              </w:rPr>
              <w:t>едущий консультант отдела по вопросам организации</w:t>
            </w:r>
            <w:r w:rsidR="00325E5C" w:rsidRPr="00333293">
              <w:rPr>
                <w:rFonts w:eastAsia="Calibri"/>
                <w:sz w:val="28"/>
                <w:szCs w:val="28"/>
              </w:rPr>
              <w:br/>
              <w:t>избирательного процесса – председатель территориальной избирательной комиссии Липецкого района</w:t>
            </w:r>
          </w:p>
          <w:p w14:paraId="3810EF6D" w14:textId="77777777" w:rsidR="00E93810" w:rsidRPr="00333293" w:rsidRDefault="00E93810" w:rsidP="00325E5C">
            <w:pPr>
              <w:spacing w:line="276" w:lineRule="auto"/>
              <w:ind w:right="-109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25E5C" w:rsidRPr="00E93810" w14:paraId="6307763D" w14:textId="77777777" w:rsidTr="00E93810">
        <w:tc>
          <w:tcPr>
            <w:tcW w:w="4679" w:type="dxa"/>
          </w:tcPr>
          <w:p w14:paraId="205C3544" w14:textId="6666621D" w:rsidR="00325E5C" w:rsidRPr="00333293" w:rsidRDefault="00E93810" w:rsidP="0036015A">
            <w:pPr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Молодежная избирательная комиссия Липецкой области</w:t>
            </w:r>
          </w:p>
        </w:tc>
        <w:tc>
          <w:tcPr>
            <w:tcW w:w="4785" w:type="dxa"/>
          </w:tcPr>
          <w:p w14:paraId="0C7441A8" w14:textId="1583007A" w:rsidR="00325E5C" w:rsidRPr="00333293" w:rsidRDefault="00E93810" w:rsidP="00325E5C">
            <w:pPr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по согласованию</w:t>
            </w:r>
          </w:p>
        </w:tc>
      </w:tr>
      <w:tr w:rsidR="00E93810" w:rsidRPr="00325E5C" w14:paraId="39717958" w14:textId="77777777" w:rsidTr="00E93810">
        <w:tc>
          <w:tcPr>
            <w:tcW w:w="4679" w:type="dxa"/>
          </w:tcPr>
          <w:p w14:paraId="5148EEEC" w14:textId="77777777" w:rsidR="00E93810" w:rsidRPr="00333293" w:rsidRDefault="00E93810" w:rsidP="00325E5C">
            <w:pPr>
              <w:jc w:val="both"/>
              <w:rPr>
                <w:rFonts w:eastAsia="Calibri"/>
                <w:sz w:val="28"/>
                <w:szCs w:val="28"/>
              </w:rPr>
            </w:pPr>
          </w:p>
          <w:p w14:paraId="1D2FE565" w14:textId="00CEE70E" w:rsidR="00E93810" w:rsidRPr="00333293" w:rsidRDefault="00E93810" w:rsidP="0036015A">
            <w:pPr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Управление образования и науки Липецкой области</w:t>
            </w:r>
          </w:p>
        </w:tc>
        <w:tc>
          <w:tcPr>
            <w:tcW w:w="4785" w:type="dxa"/>
          </w:tcPr>
          <w:p w14:paraId="1C82A282" w14:textId="77777777" w:rsidR="00E93810" w:rsidRPr="00333293" w:rsidRDefault="00E93810" w:rsidP="00325E5C">
            <w:pPr>
              <w:jc w:val="both"/>
              <w:rPr>
                <w:rFonts w:eastAsia="Calibri"/>
                <w:sz w:val="28"/>
                <w:szCs w:val="28"/>
              </w:rPr>
            </w:pPr>
          </w:p>
          <w:p w14:paraId="5180134E" w14:textId="421FB899" w:rsidR="00E93810" w:rsidRPr="00333293" w:rsidRDefault="00E93810" w:rsidP="00325E5C">
            <w:pPr>
              <w:jc w:val="both"/>
              <w:rPr>
                <w:rFonts w:eastAsia="Calibri"/>
                <w:sz w:val="28"/>
                <w:szCs w:val="28"/>
              </w:rPr>
            </w:pPr>
            <w:r w:rsidRPr="00333293">
              <w:rPr>
                <w:rFonts w:eastAsia="Calibri"/>
                <w:sz w:val="28"/>
                <w:szCs w:val="28"/>
              </w:rPr>
              <w:t>по согласованию</w:t>
            </w:r>
          </w:p>
        </w:tc>
      </w:tr>
    </w:tbl>
    <w:p w14:paraId="0239A2EB" w14:textId="77777777" w:rsidR="00325E5C" w:rsidRDefault="00325E5C"/>
    <w:sectPr w:rsidR="00325E5C" w:rsidSect="00325E5C">
      <w:headerReference w:type="default" r:id="rId12"/>
      <w:headerReference w:type="first" r:id="rId13"/>
      <w:pgSz w:w="11906" w:h="16838"/>
      <w:pgMar w:top="1134" w:right="84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7A3A4" w14:textId="77777777" w:rsidR="00471FBD" w:rsidRDefault="00471FBD" w:rsidP="008A2FCB">
      <w:r>
        <w:separator/>
      </w:r>
    </w:p>
  </w:endnote>
  <w:endnote w:type="continuationSeparator" w:id="0">
    <w:p w14:paraId="57DDFA86" w14:textId="77777777" w:rsidR="00471FBD" w:rsidRDefault="00471FBD" w:rsidP="008A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22F54" w14:textId="77777777" w:rsidR="00471FBD" w:rsidRDefault="00471FBD" w:rsidP="008A2FCB">
      <w:r>
        <w:separator/>
      </w:r>
    </w:p>
  </w:footnote>
  <w:footnote w:type="continuationSeparator" w:id="0">
    <w:p w14:paraId="0672E362" w14:textId="77777777" w:rsidR="00471FBD" w:rsidRDefault="00471FBD" w:rsidP="008A2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79769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31600A3" w14:textId="77777777" w:rsidR="00C1196E" w:rsidRPr="00AF7588" w:rsidRDefault="00C1196E">
        <w:pPr>
          <w:pStyle w:val="a6"/>
          <w:jc w:val="center"/>
          <w:rPr>
            <w:sz w:val="28"/>
            <w:szCs w:val="28"/>
          </w:rPr>
        </w:pPr>
        <w:r w:rsidRPr="00AF7588">
          <w:rPr>
            <w:sz w:val="28"/>
            <w:szCs w:val="28"/>
          </w:rPr>
          <w:fldChar w:fldCharType="begin"/>
        </w:r>
        <w:r w:rsidRPr="00AF7588">
          <w:rPr>
            <w:sz w:val="28"/>
            <w:szCs w:val="28"/>
          </w:rPr>
          <w:instrText>PAGE   \* MERGEFORMAT</w:instrText>
        </w:r>
        <w:r w:rsidRPr="00AF7588">
          <w:rPr>
            <w:sz w:val="28"/>
            <w:szCs w:val="28"/>
          </w:rPr>
          <w:fldChar w:fldCharType="separate"/>
        </w:r>
        <w:r w:rsidR="00EC18E4">
          <w:rPr>
            <w:noProof/>
            <w:sz w:val="28"/>
            <w:szCs w:val="28"/>
          </w:rPr>
          <w:t>14</w:t>
        </w:r>
        <w:r w:rsidRPr="00AF7588">
          <w:rPr>
            <w:sz w:val="28"/>
            <w:szCs w:val="28"/>
          </w:rPr>
          <w:fldChar w:fldCharType="end"/>
        </w:r>
      </w:p>
    </w:sdtContent>
  </w:sdt>
  <w:p w14:paraId="4E231B4C" w14:textId="77777777" w:rsidR="00C1196E" w:rsidRDefault="00C1196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BC12B" w14:textId="01C8E760" w:rsidR="00325E5C" w:rsidRDefault="00325E5C" w:rsidP="00325E5C">
    <w:pPr>
      <w:pStyle w:val="a6"/>
    </w:pPr>
  </w:p>
  <w:p w14:paraId="2E1A544C" w14:textId="77777777" w:rsidR="00325E5C" w:rsidRDefault="00325E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87DD9"/>
    <w:multiLevelType w:val="hybridMultilevel"/>
    <w:tmpl w:val="2A929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C60A18"/>
    <w:multiLevelType w:val="hybridMultilevel"/>
    <w:tmpl w:val="53D2045A"/>
    <w:lvl w:ilvl="0" w:tplc="3F3C44F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FCB"/>
    <w:rsid w:val="00124B2A"/>
    <w:rsid w:val="00132EE4"/>
    <w:rsid w:val="00145054"/>
    <w:rsid w:val="00155AC1"/>
    <w:rsid w:val="001843E8"/>
    <w:rsid w:val="001F329F"/>
    <w:rsid w:val="0020351F"/>
    <w:rsid w:val="00247478"/>
    <w:rsid w:val="002631EB"/>
    <w:rsid w:val="002D4F71"/>
    <w:rsid w:val="002D591A"/>
    <w:rsid w:val="00325E5C"/>
    <w:rsid w:val="00333293"/>
    <w:rsid w:val="0036015A"/>
    <w:rsid w:val="003859B8"/>
    <w:rsid w:val="00402273"/>
    <w:rsid w:val="004227BD"/>
    <w:rsid w:val="00434BE4"/>
    <w:rsid w:val="00435ED9"/>
    <w:rsid w:val="00471FBD"/>
    <w:rsid w:val="00474276"/>
    <w:rsid w:val="004B1596"/>
    <w:rsid w:val="004B2738"/>
    <w:rsid w:val="004B4E6F"/>
    <w:rsid w:val="004E5462"/>
    <w:rsid w:val="004E5A62"/>
    <w:rsid w:val="004F30D9"/>
    <w:rsid w:val="00512A3D"/>
    <w:rsid w:val="00533471"/>
    <w:rsid w:val="00541AC6"/>
    <w:rsid w:val="00563C7D"/>
    <w:rsid w:val="00577C5A"/>
    <w:rsid w:val="005A5223"/>
    <w:rsid w:val="005E1456"/>
    <w:rsid w:val="005E777B"/>
    <w:rsid w:val="006A327A"/>
    <w:rsid w:val="006C23CE"/>
    <w:rsid w:val="006C7676"/>
    <w:rsid w:val="006D1A39"/>
    <w:rsid w:val="00712E35"/>
    <w:rsid w:val="00760426"/>
    <w:rsid w:val="00770EB9"/>
    <w:rsid w:val="00774BC2"/>
    <w:rsid w:val="007A212E"/>
    <w:rsid w:val="007A29A2"/>
    <w:rsid w:val="007B3891"/>
    <w:rsid w:val="007D241F"/>
    <w:rsid w:val="007E681E"/>
    <w:rsid w:val="007F2CB9"/>
    <w:rsid w:val="008559F8"/>
    <w:rsid w:val="00870C19"/>
    <w:rsid w:val="008A2FCB"/>
    <w:rsid w:val="008E0F4D"/>
    <w:rsid w:val="008E3556"/>
    <w:rsid w:val="00922674"/>
    <w:rsid w:val="009409BF"/>
    <w:rsid w:val="00961EFE"/>
    <w:rsid w:val="0097293D"/>
    <w:rsid w:val="00A375C3"/>
    <w:rsid w:val="00A67C23"/>
    <w:rsid w:val="00A94ED6"/>
    <w:rsid w:val="00AF7588"/>
    <w:rsid w:val="00B06DBD"/>
    <w:rsid w:val="00B43D7A"/>
    <w:rsid w:val="00BF7D40"/>
    <w:rsid w:val="00C0190C"/>
    <w:rsid w:val="00C1196E"/>
    <w:rsid w:val="00C15E50"/>
    <w:rsid w:val="00C3047E"/>
    <w:rsid w:val="00C90498"/>
    <w:rsid w:val="00CF5814"/>
    <w:rsid w:val="00D415EE"/>
    <w:rsid w:val="00D60D1D"/>
    <w:rsid w:val="00D76DFD"/>
    <w:rsid w:val="00D800B7"/>
    <w:rsid w:val="00D92635"/>
    <w:rsid w:val="00DC288D"/>
    <w:rsid w:val="00E17B5E"/>
    <w:rsid w:val="00E93810"/>
    <w:rsid w:val="00E93943"/>
    <w:rsid w:val="00EB5CEE"/>
    <w:rsid w:val="00EC18E4"/>
    <w:rsid w:val="00EC48EE"/>
    <w:rsid w:val="00EC6B88"/>
    <w:rsid w:val="00EE25DE"/>
    <w:rsid w:val="00F065BD"/>
    <w:rsid w:val="00F3362C"/>
    <w:rsid w:val="00F622BC"/>
    <w:rsid w:val="00F8377B"/>
    <w:rsid w:val="00FB3D10"/>
    <w:rsid w:val="00FD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CA3A3"/>
  <w15:chartTrackingRefBased/>
  <w15:docId w15:val="{FBC0A9EF-AB52-443C-8F84-851E5277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90C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2FCB"/>
    <w:pPr>
      <w:keepNext/>
      <w:outlineLvl w:val="0"/>
    </w:pPr>
    <w:rPr>
      <w:rFonts w:eastAsia="Arial Unicode MS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8A2F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FCB"/>
    <w:rPr>
      <w:rFonts w:eastAsia="Arial Unicode MS"/>
      <w:b/>
      <w:bCs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2FCB"/>
    <w:rPr>
      <w:rFonts w:ascii="Arial" w:eastAsia="Times New Roman" w:hAnsi="Arial" w:cs="Arial"/>
      <w:b/>
      <w:bCs/>
      <w:i/>
      <w:iCs/>
      <w:color w:val="auto"/>
      <w:lang w:eastAsia="ru-RU"/>
    </w:rPr>
  </w:style>
  <w:style w:type="paragraph" w:styleId="a3">
    <w:name w:val="Body Text"/>
    <w:basedOn w:val="a"/>
    <w:link w:val="a4"/>
    <w:rsid w:val="008A2FC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2FCB"/>
    <w:rPr>
      <w:rFonts w:eastAsia="Times New Roman"/>
      <w:color w:val="auto"/>
      <w:szCs w:val="20"/>
      <w:lang w:eastAsia="ru-RU"/>
    </w:rPr>
  </w:style>
  <w:style w:type="paragraph" w:styleId="3">
    <w:name w:val="Body Text 3"/>
    <w:basedOn w:val="a"/>
    <w:link w:val="30"/>
    <w:rsid w:val="008A2FCB"/>
    <w:pPr>
      <w:spacing w:line="360" w:lineRule="auto"/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8A2FCB"/>
    <w:rPr>
      <w:rFonts w:eastAsia="Times New Roman"/>
      <w:color w:val="auto"/>
      <w:szCs w:val="20"/>
      <w:lang w:eastAsia="ru-RU"/>
    </w:rPr>
  </w:style>
  <w:style w:type="paragraph" w:styleId="a5">
    <w:name w:val="caption"/>
    <w:basedOn w:val="a"/>
    <w:next w:val="a"/>
    <w:qFormat/>
    <w:rsid w:val="008A2FCB"/>
    <w:rPr>
      <w:sz w:val="24"/>
    </w:rPr>
  </w:style>
  <w:style w:type="paragraph" w:styleId="a6">
    <w:name w:val="header"/>
    <w:basedOn w:val="a"/>
    <w:link w:val="a7"/>
    <w:uiPriority w:val="99"/>
    <w:unhideWhenUsed/>
    <w:rsid w:val="008A2F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2FCB"/>
    <w:rPr>
      <w:rFonts w:eastAsia="Times New Roman"/>
      <w:color w:val="auto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A2F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2FCB"/>
    <w:rPr>
      <w:rFonts w:eastAsia="Times New Roman"/>
      <w:color w:val="auto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1196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196E"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760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petsk.izbirkom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lipetsk_izbirk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k.ru/group/68743320567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vybory4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95315-E0F8-4574-A482-5F36B7C3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3381</Words>
  <Characters>19278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Павлович Долгих</dc:creator>
  <cp:keywords/>
  <dc:description/>
  <cp:lastModifiedBy>Жанна</cp:lastModifiedBy>
  <cp:revision>3</cp:revision>
  <cp:lastPrinted>2023-02-20T08:49:00Z</cp:lastPrinted>
  <dcterms:created xsi:type="dcterms:W3CDTF">2023-03-23T12:26:00Z</dcterms:created>
  <dcterms:modified xsi:type="dcterms:W3CDTF">2023-03-23T12:27:00Z</dcterms:modified>
</cp:coreProperties>
</file>