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24A" w:rsidRDefault="00EA324A" w:rsidP="00EA324A">
      <w:pPr>
        <w:pStyle w:val="a3"/>
      </w:pPr>
      <w:r>
        <w:t>ТЕРРИТОРИАЛЬНАЯ ИЗБИРАТЕЛЬНАЯ КОМИССИЯ</w:t>
      </w:r>
    </w:p>
    <w:p w:rsidR="00EA324A" w:rsidRDefault="009C3EF4" w:rsidP="00EA324A">
      <w:pPr>
        <w:spacing w:after="0"/>
        <w:ind w:firstLine="0"/>
        <w:jc w:val="center"/>
        <w:rPr>
          <w:b/>
        </w:rPr>
      </w:pPr>
      <w:r>
        <w:rPr>
          <w:b/>
        </w:rPr>
        <w:t>ДОЛГОРУКОВСКОГО</w:t>
      </w:r>
      <w:r w:rsidR="00EA324A">
        <w:rPr>
          <w:b/>
        </w:rPr>
        <w:t xml:space="preserve"> РАЙОНА</w:t>
      </w:r>
    </w:p>
    <w:p w:rsidR="00EA324A" w:rsidRDefault="00EA324A" w:rsidP="00EA324A">
      <w:pPr>
        <w:spacing w:after="0"/>
        <w:jc w:val="center"/>
        <w:rPr>
          <w:b/>
          <w:spacing w:val="60"/>
        </w:rPr>
      </w:pPr>
    </w:p>
    <w:p w:rsidR="00EA324A" w:rsidRDefault="00EA324A" w:rsidP="00EA324A">
      <w:pPr>
        <w:spacing w:after="0"/>
        <w:ind w:firstLine="0"/>
        <w:jc w:val="center"/>
        <w:rPr>
          <w:b/>
          <w:spacing w:val="60"/>
        </w:rPr>
      </w:pPr>
      <w:r>
        <w:rPr>
          <w:b/>
          <w:spacing w:val="60"/>
        </w:rPr>
        <w:t>ПОСТАНОВЛЕНИЕ</w:t>
      </w:r>
    </w:p>
    <w:p w:rsidR="00EA324A" w:rsidRPr="00FB16E0" w:rsidRDefault="00EA324A" w:rsidP="00EA324A">
      <w:pPr>
        <w:spacing w:after="0"/>
        <w:jc w:val="center"/>
        <w:rPr>
          <w:szCs w:val="28"/>
        </w:rPr>
      </w:pPr>
    </w:p>
    <w:tbl>
      <w:tblPr>
        <w:tblW w:w="0" w:type="auto"/>
        <w:tblInd w:w="250" w:type="dxa"/>
        <w:tblLayout w:type="fixed"/>
        <w:tblLook w:val="04A0"/>
      </w:tblPr>
      <w:tblGrid>
        <w:gridCol w:w="3107"/>
        <w:gridCol w:w="3107"/>
        <w:gridCol w:w="3107"/>
      </w:tblGrid>
      <w:tr w:rsidR="00EA324A" w:rsidTr="00034403">
        <w:trPr>
          <w:trHeight w:val="353"/>
        </w:trPr>
        <w:tc>
          <w:tcPr>
            <w:tcW w:w="3107" w:type="dxa"/>
            <w:hideMark/>
          </w:tcPr>
          <w:p w:rsidR="00EA324A" w:rsidRDefault="009C3EF4" w:rsidP="00034403">
            <w:pPr>
              <w:spacing w:after="0"/>
              <w:ind w:firstLine="0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EA324A">
              <w:rPr>
                <w:szCs w:val="28"/>
              </w:rPr>
              <w:t>5 августа  2024 года</w:t>
            </w:r>
          </w:p>
        </w:tc>
        <w:tc>
          <w:tcPr>
            <w:tcW w:w="3107" w:type="dxa"/>
          </w:tcPr>
          <w:p w:rsidR="00EA324A" w:rsidRDefault="00EA324A" w:rsidP="00034403">
            <w:pPr>
              <w:spacing w:after="0"/>
              <w:jc w:val="center"/>
              <w:rPr>
                <w:szCs w:val="28"/>
              </w:rPr>
            </w:pPr>
          </w:p>
        </w:tc>
        <w:tc>
          <w:tcPr>
            <w:tcW w:w="3107" w:type="dxa"/>
            <w:hideMark/>
          </w:tcPr>
          <w:p w:rsidR="00EA324A" w:rsidRPr="00326B8C" w:rsidRDefault="00EA324A" w:rsidP="009C3EF4">
            <w:pPr>
              <w:pStyle w:val="1"/>
              <w:keepNext w:val="0"/>
              <w:spacing w:after="0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№</w:t>
            </w:r>
            <w:r w:rsidR="009C3EF4">
              <w:rPr>
                <w:szCs w:val="28"/>
              </w:rPr>
              <w:t>79/285</w:t>
            </w:r>
          </w:p>
        </w:tc>
      </w:tr>
    </w:tbl>
    <w:p w:rsidR="00EA324A" w:rsidRDefault="00EA324A" w:rsidP="00EA324A">
      <w:pPr>
        <w:tabs>
          <w:tab w:val="left" w:pos="-2250"/>
        </w:tabs>
        <w:spacing w:after="0"/>
        <w:ind w:firstLine="0"/>
        <w:jc w:val="center"/>
        <w:rPr>
          <w:lang w:val="en-US"/>
        </w:rPr>
      </w:pPr>
      <w:r>
        <w:t>с.</w:t>
      </w:r>
      <w:r w:rsidR="003050DE">
        <w:t xml:space="preserve"> </w:t>
      </w:r>
      <w:r w:rsidR="009C3EF4">
        <w:t>Долгоруко</w:t>
      </w:r>
      <w:r>
        <w:t>во</w:t>
      </w:r>
    </w:p>
    <w:p w:rsidR="00EA324A" w:rsidRPr="00AA43CC" w:rsidRDefault="00EA324A" w:rsidP="00EA324A">
      <w:pPr>
        <w:jc w:val="center"/>
        <w:rPr>
          <w:rFonts w:ascii="Times New Roman CYR" w:hAnsi="Times New Roman CYR"/>
          <w:lang w:val="en-US"/>
        </w:rPr>
      </w:pPr>
    </w:p>
    <w:p w:rsidR="00EA324A" w:rsidRDefault="009C3EF4" w:rsidP="00EA324A">
      <w:pPr>
        <w:pStyle w:val="a5"/>
        <w:spacing w:after="0"/>
        <w:ind w:firstLine="0"/>
        <w:jc w:val="center"/>
      </w:pPr>
      <w:r>
        <w:t>Об утверждении Н</w:t>
      </w:r>
      <w:r w:rsidR="00EA324A">
        <w:t xml:space="preserve">оменклатуры дел территориальной избирательной комиссии </w:t>
      </w:r>
      <w:r>
        <w:t>Долгоруковского</w:t>
      </w:r>
      <w:r w:rsidR="00EA324A">
        <w:t xml:space="preserve"> района в период подготовки и проведения выборов Губернатора Липецкой области  08  сентября  2024 года</w:t>
      </w:r>
    </w:p>
    <w:p w:rsidR="00EA324A" w:rsidRDefault="00EA324A" w:rsidP="00EA324A">
      <w:pPr>
        <w:pStyle w:val="a5"/>
        <w:spacing w:after="0"/>
        <w:ind w:firstLine="0"/>
        <w:jc w:val="both"/>
      </w:pPr>
    </w:p>
    <w:p w:rsidR="00EA324A" w:rsidRDefault="00EA324A" w:rsidP="00EA324A">
      <w:pPr>
        <w:pStyle w:val="a5"/>
        <w:spacing w:after="0"/>
        <w:ind w:firstLine="0"/>
        <w:jc w:val="both"/>
      </w:pPr>
    </w:p>
    <w:p w:rsidR="00EA324A" w:rsidRDefault="00EA324A" w:rsidP="00EA324A">
      <w:pPr>
        <w:spacing w:after="0"/>
        <w:ind w:firstLine="709"/>
        <w:rPr>
          <w:rFonts w:ascii="Times New Roman CYR" w:hAnsi="Times New Roman CYR"/>
          <w:b/>
        </w:rPr>
      </w:pPr>
      <w:r>
        <w:t>Территориальная и</w:t>
      </w:r>
      <w:r>
        <w:rPr>
          <w:rFonts w:ascii="Times New Roman CYR" w:hAnsi="Times New Roman CYR"/>
        </w:rPr>
        <w:t xml:space="preserve">збирательная комиссия </w:t>
      </w:r>
      <w:r w:rsidR="009C3EF4">
        <w:rPr>
          <w:rFonts w:ascii="Times New Roman CYR" w:hAnsi="Times New Roman CYR"/>
        </w:rPr>
        <w:t>Долгоруковского</w:t>
      </w:r>
      <w:r>
        <w:rPr>
          <w:rFonts w:ascii="Times New Roman CYR" w:hAnsi="Times New Roman CYR"/>
        </w:rPr>
        <w:t xml:space="preserve"> района   </w:t>
      </w:r>
      <w:r>
        <w:rPr>
          <w:rFonts w:ascii="Times New Roman CYR" w:hAnsi="Times New Roman CYR"/>
          <w:b/>
        </w:rPr>
        <w:t>постановляет:</w:t>
      </w:r>
    </w:p>
    <w:p w:rsidR="00EA324A" w:rsidRDefault="00EA324A" w:rsidP="00EA324A">
      <w:pPr>
        <w:spacing w:after="0"/>
        <w:ind w:firstLine="709"/>
        <w:rPr>
          <w:rFonts w:ascii="Times New Roman CYR" w:hAnsi="Times New Roman CYR"/>
          <w:b/>
        </w:rPr>
      </w:pPr>
    </w:p>
    <w:p w:rsidR="00EA324A" w:rsidRPr="00AA43CC" w:rsidRDefault="00EA324A" w:rsidP="00EA324A">
      <w:pPr>
        <w:spacing w:after="0"/>
        <w:ind w:firstLine="709"/>
        <w:rPr>
          <w:rFonts w:ascii="Times New Roman CYR" w:hAnsi="Times New Roman CYR"/>
        </w:rPr>
      </w:pPr>
      <w:r w:rsidRPr="00AA43CC">
        <w:rPr>
          <w:bCs/>
        </w:rPr>
        <w:t xml:space="preserve">1.Утвердить Номенклатуру дел территориальной избирательной комиссии </w:t>
      </w:r>
      <w:r w:rsidR="009C3EF4">
        <w:rPr>
          <w:bCs/>
        </w:rPr>
        <w:t>Долгоруковского</w:t>
      </w:r>
      <w:r w:rsidRPr="00AA43CC">
        <w:rPr>
          <w:bCs/>
        </w:rPr>
        <w:t xml:space="preserve"> района </w:t>
      </w:r>
      <w:r w:rsidRPr="00AA43CC">
        <w:t xml:space="preserve">в период подготовки и проведения выборов </w:t>
      </w:r>
      <w:r>
        <w:t xml:space="preserve">Губернатора Липецкой области </w:t>
      </w:r>
      <w:r w:rsidRPr="00AA43CC">
        <w:t xml:space="preserve"> </w:t>
      </w:r>
      <w:r>
        <w:t>08 сентября  2024</w:t>
      </w:r>
      <w:r w:rsidRPr="00AA43CC">
        <w:t xml:space="preserve"> года</w:t>
      </w:r>
      <w:r w:rsidRPr="00AA43CC">
        <w:rPr>
          <w:bCs/>
        </w:rPr>
        <w:t>.</w:t>
      </w:r>
    </w:p>
    <w:p w:rsidR="00EA324A" w:rsidRDefault="00EA324A" w:rsidP="00EA324A">
      <w:pPr>
        <w:pStyle w:val="31"/>
        <w:spacing w:line="360" w:lineRule="auto"/>
        <w:ind w:left="360" w:firstLine="0"/>
        <w:rPr>
          <w:sz w:val="28"/>
        </w:rPr>
      </w:pPr>
    </w:p>
    <w:p w:rsidR="00EA324A" w:rsidRPr="00136021" w:rsidRDefault="00EA324A" w:rsidP="00EA324A">
      <w:pPr>
        <w:pStyle w:val="31"/>
        <w:spacing w:line="360" w:lineRule="auto"/>
        <w:ind w:left="360" w:firstLine="0"/>
        <w:rPr>
          <w:sz w:val="28"/>
        </w:rPr>
      </w:pP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 xml:space="preserve">Председатель </w:t>
      </w:r>
      <w:proofErr w:type="gramStart"/>
      <w:r w:rsidRPr="00AA43CC">
        <w:rPr>
          <w:szCs w:val="28"/>
        </w:rPr>
        <w:t>территориальной</w:t>
      </w:r>
      <w:proofErr w:type="gramEnd"/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избирательной комиссии</w:t>
      </w:r>
    </w:p>
    <w:p w:rsidR="00EA324A" w:rsidRPr="00AA43CC" w:rsidRDefault="009C3EF4" w:rsidP="00EA324A">
      <w:pPr>
        <w:pStyle w:val="2"/>
        <w:spacing w:before="0" w:after="0"/>
        <w:ind w:firstLine="0"/>
        <w:jc w:val="left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>Долгоруковского  района</w:t>
      </w:r>
      <w:r>
        <w:rPr>
          <w:rFonts w:ascii="Times New Roman" w:hAnsi="Times New Roman" w:cs="Times New Roman"/>
          <w:b w:val="0"/>
          <w:i w:val="0"/>
        </w:rPr>
        <w:tab/>
      </w:r>
      <w:r>
        <w:rPr>
          <w:rFonts w:ascii="Times New Roman" w:hAnsi="Times New Roman" w:cs="Times New Roman"/>
          <w:b w:val="0"/>
          <w:i w:val="0"/>
        </w:rPr>
        <w:tab/>
      </w:r>
      <w:r>
        <w:rPr>
          <w:rFonts w:ascii="Times New Roman" w:hAnsi="Times New Roman" w:cs="Times New Roman"/>
          <w:b w:val="0"/>
          <w:i w:val="0"/>
        </w:rPr>
        <w:tab/>
      </w:r>
      <w:r>
        <w:rPr>
          <w:rFonts w:ascii="Times New Roman" w:hAnsi="Times New Roman" w:cs="Times New Roman"/>
          <w:b w:val="0"/>
          <w:i w:val="0"/>
        </w:rPr>
        <w:tab/>
      </w:r>
      <w:r>
        <w:rPr>
          <w:rFonts w:ascii="Times New Roman" w:hAnsi="Times New Roman" w:cs="Times New Roman"/>
          <w:b w:val="0"/>
          <w:i w:val="0"/>
        </w:rPr>
        <w:tab/>
        <w:t xml:space="preserve">               Т.С.Королёва</w:t>
      </w:r>
    </w:p>
    <w:p w:rsidR="00EA324A" w:rsidRPr="00AA43CC" w:rsidRDefault="00EA324A" w:rsidP="00EA324A">
      <w:pPr>
        <w:spacing w:after="0"/>
        <w:ind w:firstLine="0"/>
        <w:rPr>
          <w:szCs w:val="28"/>
        </w:rPr>
      </w:pPr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 xml:space="preserve">Секретарь </w:t>
      </w:r>
      <w:proofErr w:type="gramStart"/>
      <w:r w:rsidRPr="00AA43CC">
        <w:rPr>
          <w:szCs w:val="28"/>
        </w:rPr>
        <w:t>территориальной</w:t>
      </w:r>
      <w:proofErr w:type="gramEnd"/>
    </w:p>
    <w:p w:rsidR="00EA324A" w:rsidRPr="00AA43CC" w:rsidRDefault="00EA324A" w:rsidP="00EA324A">
      <w:pPr>
        <w:spacing w:after="0"/>
        <w:ind w:firstLine="0"/>
        <w:rPr>
          <w:szCs w:val="28"/>
        </w:rPr>
      </w:pPr>
      <w:r w:rsidRPr="00AA43CC">
        <w:rPr>
          <w:szCs w:val="28"/>
        </w:rPr>
        <w:t>избирательной комиссии</w:t>
      </w:r>
    </w:p>
    <w:p w:rsidR="00EA324A" w:rsidRPr="00AA43CC" w:rsidRDefault="009C3EF4" w:rsidP="00EA324A">
      <w:pPr>
        <w:spacing w:after="0"/>
        <w:ind w:firstLine="0"/>
      </w:pPr>
      <w:r>
        <w:rPr>
          <w:szCs w:val="28"/>
        </w:rPr>
        <w:t>Долгоруковского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    Н.В.Сотникова</w:t>
      </w:r>
    </w:p>
    <w:p w:rsidR="000C709D" w:rsidRDefault="000C709D"/>
    <w:sectPr w:rsidR="000C709D" w:rsidSect="000C7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24A"/>
    <w:rsid w:val="000C709D"/>
    <w:rsid w:val="00253183"/>
    <w:rsid w:val="003050DE"/>
    <w:rsid w:val="006D1AF6"/>
    <w:rsid w:val="00771627"/>
    <w:rsid w:val="009C3EF4"/>
    <w:rsid w:val="00C0066D"/>
    <w:rsid w:val="00EA32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324A"/>
    <w:pPr>
      <w:spacing w:after="12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EA324A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A324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Title"/>
    <w:basedOn w:val="a"/>
    <w:link w:val="a4"/>
    <w:qFormat/>
    <w:rsid w:val="00EA324A"/>
    <w:pPr>
      <w:spacing w:after="0"/>
      <w:ind w:firstLine="0"/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EA324A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Основной текст с отступом 31"/>
    <w:basedOn w:val="a"/>
    <w:rsid w:val="00EA324A"/>
    <w:pPr>
      <w:spacing w:after="0"/>
      <w:ind w:left="142" w:firstLine="578"/>
    </w:pPr>
    <w:rPr>
      <w:sz w:val="24"/>
    </w:rPr>
  </w:style>
  <w:style w:type="paragraph" w:styleId="a5">
    <w:name w:val="Body Text Indent"/>
    <w:basedOn w:val="a"/>
    <w:link w:val="a6"/>
    <w:semiHidden/>
    <w:rsid w:val="00EA324A"/>
    <w:pPr>
      <w:jc w:val="right"/>
    </w:pPr>
    <w:rPr>
      <w:b/>
      <w:bCs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EA324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1">
    <w:name w:val="Основной текст1"/>
    <w:basedOn w:val="a"/>
    <w:rsid w:val="00EA324A"/>
    <w:pPr>
      <w:keepNext/>
      <w:spacing w:after="240"/>
      <w:ind w:firstLine="0"/>
      <w:jc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F610E4-68BC-4B91-8803-846FA268BB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117</Words>
  <Characters>673</Characters>
  <Application>Microsoft Office Word</Application>
  <DocSecurity>0</DocSecurity>
  <Lines>5</Lines>
  <Paragraphs>1</Paragraphs>
  <ScaleCrop>false</ScaleCrop>
  <Company>Microsoft</Company>
  <LinksUpToDate>false</LinksUpToDate>
  <CharactersWithSpaces>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user01</dc:creator>
  <cp:lastModifiedBy>UserOpeka</cp:lastModifiedBy>
  <cp:revision>4</cp:revision>
  <cp:lastPrinted>2024-08-25T10:28:00Z</cp:lastPrinted>
  <dcterms:created xsi:type="dcterms:W3CDTF">2024-08-25T09:07:00Z</dcterms:created>
  <dcterms:modified xsi:type="dcterms:W3CDTF">2024-08-25T10:28:00Z</dcterms:modified>
</cp:coreProperties>
</file>